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25A" w:rsidRPr="00F66C66" w:rsidRDefault="0063525A" w:rsidP="00510313">
      <w:pPr>
        <w:jc w:val="center"/>
        <w:rPr>
          <w:rFonts w:ascii="华文中宋" w:eastAsia="华文中宋" w:hAnsi="华文中宋"/>
          <w:b/>
          <w:sz w:val="36"/>
          <w:szCs w:val="36"/>
        </w:rPr>
      </w:pPr>
      <w:r w:rsidRPr="00F66C66">
        <w:rPr>
          <w:rFonts w:ascii="华文中宋" w:eastAsia="华文中宋" w:hAnsi="华文中宋" w:hint="eastAsia"/>
          <w:b/>
          <w:sz w:val="36"/>
          <w:szCs w:val="36"/>
        </w:rPr>
        <w:t>机构间私募产品报价与服务系统</w:t>
      </w:r>
    </w:p>
    <w:p w:rsidR="0063525A" w:rsidRPr="00F66C66" w:rsidRDefault="0063525A" w:rsidP="00510313">
      <w:pPr>
        <w:jc w:val="center"/>
        <w:rPr>
          <w:rFonts w:ascii="华文中宋" w:eastAsia="华文中宋" w:hAnsi="华文中宋"/>
          <w:b/>
          <w:sz w:val="36"/>
          <w:szCs w:val="36"/>
        </w:rPr>
      </w:pPr>
      <w:r w:rsidRPr="00F66C66">
        <w:rPr>
          <w:rFonts w:ascii="华文中宋" w:eastAsia="华文中宋" w:hAnsi="华文中宋" w:hint="eastAsia"/>
          <w:b/>
          <w:sz w:val="36"/>
          <w:szCs w:val="36"/>
        </w:rPr>
        <w:t>参与人管理规则</w:t>
      </w:r>
    </w:p>
    <w:p w:rsidR="0063525A" w:rsidRPr="00F66C66" w:rsidRDefault="0063525A" w:rsidP="00510313">
      <w:pPr>
        <w:jc w:val="center"/>
        <w:rPr>
          <w:rFonts w:ascii="华文中宋" w:eastAsia="华文中宋" w:hAnsi="华文中宋"/>
          <w:b/>
          <w:sz w:val="32"/>
          <w:szCs w:val="32"/>
        </w:rPr>
      </w:pPr>
      <w:r w:rsidRPr="00F66C66">
        <w:rPr>
          <w:rFonts w:ascii="华文中宋" w:eastAsia="华文中宋" w:hAnsi="华文中宋" w:hint="eastAsia"/>
          <w:b/>
          <w:sz w:val="32"/>
          <w:szCs w:val="32"/>
        </w:rPr>
        <w:t>（</w:t>
      </w:r>
      <w:r>
        <w:rPr>
          <w:rFonts w:ascii="华文中宋" w:eastAsia="华文中宋" w:hAnsi="华文中宋" w:hint="eastAsia"/>
          <w:b/>
          <w:sz w:val="32"/>
          <w:szCs w:val="32"/>
        </w:rPr>
        <w:t>试行</w:t>
      </w:r>
      <w:r w:rsidRPr="00F66C66">
        <w:rPr>
          <w:rFonts w:ascii="华文中宋" w:eastAsia="华文中宋" w:hAnsi="华文中宋" w:hint="eastAsia"/>
          <w:b/>
          <w:sz w:val="32"/>
          <w:szCs w:val="32"/>
        </w:rPr>
        <w:t>）</w:t>
      </w:r>
    </w:p>
    <w:p w:rsidR="0063525A" w:rsidRPr="00510313" w:rsidRDefault="0063525A" w:rsidP="0063525A">
      <w:pPr>
        <w:numPr>
          <w:ilvl w:val="0"/>
          <w:numId w:val="4"/>
        </w:numPr>
        <w:spacing w:beforeLines="100" w:before="312" w:afterLines="100" w:after="312"/>
        <w:ind w:left="1" w:firstLine="0"/>
        <w:jc w:val="center"/>
        <w:rPr>
          <w:rFonts w:ascii="黑体" w:eastAsia="黑体" w:hAnsi="黑体"/>
          <w:sz w:val="32"/>
          <w:szCs w:val="32"/>
        </w:rPr>
      </w:pPr>
      <w:r w:rsidRPr="00510313">
        <w:rPr>
          <w:rFonts w:ascii="黑体" w:eastAsia="黑体" w:hAnsi="黑体" w:hint="eastAsia"/>
          <w:sz w:val="32"/>
          <w:szCs w:val="32"/>
        </w:rPr>
        <w:t>总则</w:t>
      </w:r>
    </w:p>
    <w:p w:rsidR="0063525A" w:rsidRDefault="0063525A" w:rsidP="0063525A">
      <w:pPr>
        <w:numPr>
          <w:ilvl w:val="0"/>
          <w:numId w:val="5"/>
        </w:numPr>
        <w:ind w:left="0" w:firstLine="627"/>
        <w:rPr>
          <w:rFonts w:ascii="仿宋_GB2312" w:eastAsia="仿宋_GB2312" w:hAnsi="宋体"/>
          <w:sz w:val="32"/>
          <w:szCs w:val="32"/>
        </w:rPr>
      </w:pPr>
      <w:r>
        <w:rPr>
          <w:rFonts w:ascii="仿宋_GB2312" w:eastAsia="仿宋_GB2312" w:hAnsi="宋体" w:hint="eastAsia"/>
          <w:sz w:val="32"/>
          <w:szCs w:val="32"/>
        </w:rPr>
        <w:t xml:space="preserve"> </w:t>
      </w:r>
      <w:r w:rsidRPr="00F66C66">
        <w:rPr>
          <w:rFonts w:ascii="仿宋_GB2312" w:eastAsia="仿宋_GB2312" w:hAnsi="宋体" w:hint="eastAsia"/>
          <w:sz w:val="32"/>
          <w:szCs w:val="32"/>
        </w:rPr>
        <w:t>为规范机构间</w:t>
      </w:r>
      <w:r w:rsidRPr="00F66C66">
        <w:rPr>
          <w:rFonts w:ascii="仿宋_GB2312" w:eastAsia="仿宋_GB2312" w:hint="eastAsia"/>
          <w:sz w:val="32"/>
          <w:szCs w:val="32"/>
        </w:rPr>
        <w:t>私募产品报价与服务系统（以下简称</w:t>
      </w:r>
      <w:r w:rsidRPr="00F66C66">
        <w:rPr>
          <w:rFonts w:ascii="仿宋_GB2312" w:eastAsia="仿宋_GB2312" w:hAnsi="宋体" w:cs="宋体" w:hint="eastAsia"/>
          <w:bCs/>
          <w:kern w:val="0"/>
          <w:sz w:val="32"/>
          <w:szCs w:val="32"/>
        </w:rPr>
        <w:t>“报价系统”</w:t>
      </w:r>
      <w:r w:rsidRPr="00F66C66">
        <w:rPr>
          <w:rFonts w:ascii="仿宋_GB2312" w:eastAsia="仿宋_GB2312" w:hint="eastAsia"/>
          <w:sz w:val="32"/>
          <w:szCs w:val="32"/>
        </w:rPr>
        <w:t>）</w:t>
      </w:r>
      <w:r w:rsidRPr="00F66C66">
        <w:rPr>
          <w:rFonts w:ascii="仿宋_GB2312" w:eastAsia="仿宋_GB2312" w:hint="eastAsia"/>
          <w:bCs/>
          <w:sz w:val="32"/>
          <w:szCs w:val="32"/>
        </w:rPr>
        <w:t>参与人的注册和管理，</w:t>
      </w:r>
      <w:r w:rsidRPr="00F66C66">
        <w:rPr>
          <w:rFonts w:ascii="仿宋_GB2312" w:eastAsia="仿宋_GB2312" w:hAnsi="宋体" w:hint="eastAsia"/>
          <w:sz w:val="32"/>
          <w:szCs w:val="32"/>
        </w:rPr>
        <w:t>维护报价系统运行秩序，根据《机构间私募产品报价与服务系统管理办法</w:t>
      </w:r>
      <w:r>
        <w:rPr>
          <w:rFonts w:ascii="仿宋_GB2312" w:eastAsia="仿宋_GB2312" w:hAnsi="宋体" w:hint="eastAsia"/>
          <w:sz w:val="32"/>
          <w:szCs w:val="32"/>
        </w:rPr>
        <w:t>（试行）</w:t>
      </w:r>
      <w:r w:rsidRPr="00F66C66">
        <w:rPr>
          <w:rFonts w:ascii="仿宋_GB2312" w:eastAsia="仿宋_GB2312" w:hAnsi="宋体" w:hint="eastAsia"/>
          <w:sz w:val="32"/>
          <w:szCs w:val="32"/>
        </w:rPr>
        <w:t>》（以下简称《管理办法》），制定本规则。</w:t>
      </w:r>
    </w:p>
    <w:p w:rsidR="0063525A" w:rsidRPr="00F66C66" w:rsidRDefault="0063525A" w:rsidP="0063525A">
      <w:pPr>
        <w:numPr>
          <w:ilvl w:val="0"/>
          <w:numId w:val="5"/>
        </w:numPr>
        <w:ind w:left="0" w:firstLine="627"/>
        <w:rPr>
          <w:rFonts w:ascii="仿宋_GB2312" w:eastAsia="仿宋_GB2312" w:hAnsi="宋体"/>
          <w:sz w:val="32"/>
          <w:szCs w:val="32"/>
        </w:rPr>
      </w:pPr>
      <w:r>
        <w:rPr>
          <w:rFonts w:ascii="仿宋_GB2312" w:eastAsia="仿宋_GB2312" w:hint="eastAsia"/>
          <w:sz w:val="32"/>
          <w:szCs w:val="32"/>
        </w:rPr>
        <w:t xml:space="preserve"> </w:t>
      </w:r>
      <w:r w:rsidRPr="00F66C66">
        <w:rPr>
          <w:rFonts w:ascii="仿宋_GB2312" w:eastAsia="仿宋_GB2312" w:hint="eastAsia"/>
          <w:sz w:val="32"/>
          <w:szCs w:val="32"/>
        </w:rPr>
        <w:t>本规则所称报价系统参与人（以下简称</w:t>
      </w:r>
      <w:r>
        <w:rPr>
          <w:rFonts w:ascii="仿宋_GB2312" w:eastAsia="仿宋_GB2312" w:hint="eastAsia"/>
          <w:sz w:val="32"/>
          <w:szCs w:val="32"/>
        </w:rPr>
        <w:t>“</w:t>
      </w:r>
      <w:r w:rsidRPr="00F66C66">
        <w:rPr>
          <w:rFonts w:ascii="仿宋_GB2312" w:eastAsia="仿宋_GB2312" w:hint="eastAsia"/>
          <w:sz w:val="32"/>
          <w:szCs w:val="32"/>
        </w:rPr>
        <w:t>参与人</w:t>
      </w:r>
      <w:r>
        <w:rPr>
          <w:rFonts w:ascii="仿宋_GB2312" w:eastAsia="仿宋_GB2312" w:hint="eastAsia"/>
          <w:sz w:val="32"/>
          <w:szCs w:val="32"/>
        </w:rPr>
        <w:t>”</w:t>
      </w:r>
      <w:r w:rsidRPr="00F66C66">
        <w:rPr>
          <w:rFonts w:ascii="仿宋_GB2312" w:eastAsia="仿宋_GB2312" w:hint="eastAsia"/>
          <w:sz w:val="32"/>
          <w:szCs w:val="32"/>
        </w:rPr>
        <w:t>），是指</w:t>
      </w:r>
      <w:r w:rsidRPr="00C732B4">
        <w:rPr>
          <w:rFonts w:ascii="仿宋_GB2312" w:eastAsia="仿宋_GB2312" w:hint="eastAsia"/>
          <w:sz w:val="32"/>
          <w:szCs w:val="32"/>
        </w:rPr>
        <w:t>签署报价系统参与人声明并</w:t>
      </w:r>
      <w:r w:rsidRPr="00F66C66">
        <w:rPr>
          <w:rFonts w:ascii="仿宋_GB2312" w:eastAsia="仿宋_GB2312" w:hint="eastAsia"/>
          <w:sz w:val="32"/>
          <w:szCs w:val="32"/>
        </w:rPr>
        <w:t>在报价系统完成注册流程的法人或其他机构。</w:t>
      </w:r>
    </w:p>
    <w:p w:rsidR="0063525A" w:rsidRPr="00F66C66" w:rsidRDefault="0063525A" w:rsidP="0063525A">
      <w:pPr>
        <w:ind w:firstLineChars="196" w:firstLine="627"/>
        <w:rPr>
          <w:rFonts w:ascii="仿宋_GB2312" w:eastAsia="仿宋_GB2312" w:hAnsi="宋体" w:cs="仿宋_GB2312"/>
          <w:kern w:val="0"/>
          <w:sz w:val="32"/>
          <w:szCs w:val="32"/>
        </w:rPr>
      </w:pPr>
      <w:r w:rsidRPr="00F66C66">
        <w:rPr>
          <w:rFonts w:ascii="仿宋_GB2312" w:eastAsia="仿宋_GB2312" w:hAnsi="宋体" w:cs="仿宋_GB2312" w:hint="eastAsia"/>
          <w:kern w:val="0"/>
          <w:sz w:val="32"/>
          <w:szCs w:val="32"/>
        </w:rPr>
        <w:t>参与人在报价系统的业务权限分为投资类、创设类、推荐类、代理交易类和展示类。</w:t>
      </w:r>
      <w:r w:rsidRPr="00F66C66">
        <w:rPr>
          <w:rStyle w:val="dash6b636587char1"/>
          <w:rFonts w:ascii="仿宋_GB2312" w:eastAsia="仿宋_GB2312" w:hint="eastAsia"/>
          <w:sz w:val="32"/>
          <w:szCs w:val="32"/>
        </w:rPr>
        <w:t>参与人可以根据业务需要开通一类或多类业务权限。</w:t>
      </w:r>
    </w:p>
    <w:p w:rsidR="0063525A" w:rsidRPr="00F66C66" w:rsidRDefault="0063525A" w:rsidP="0063525A">
      <w:pPr>
        <w:numPr>
          <w:ilvl w:val="0"/>
          <w:numId w:val="5"/>
        </w:numPr>
        <w:ind w:left="0" w:firstLineChars="196" w:firstLine="627"/>
        <w:rPr>
          <w:rFonts w:ascii="仿宋_GB2312" w:eastAsia="仿宋_GB2312" w:hAnsi="仿宋" w:cs="仿宋_GB2312"/>
          <w:kern w:val="0"/>
          <w:sz w:val="32"/>
          <w:szCs w:val="32"/>
        </w:rPr>
      </w:pPr>
      <w:r>
        <w:rPr>
          <w:rFonts w:ascii="仿宋_GB2312" w:eastAsia="仿宋_GB2312" w:hint="eastAsia"/>
          <w:sz w:val="32"/>
          <w:szCs w:val="32"/>
        </w:rPr>
        <w:t xml:space="preserve"> </w:t>
      </w:r>
      <w:r w:rsidRPr="00F66C66">
        <w:rPr>
          <w:rFonts w:ascii="仿宋_GB2312" w:eastAsia="仿宋_GB2312" w:hint="eastAsia"/>
          <w:sz w:val="32"/>
          <w:szCs w:val="32"/>
        </w:rPr>
        <w:t>中证资本市场发展监测中心有限责任公司（以下简称“市场监测中心”）对参与人在报价系统的业务活动进行管理。</w:t>
      </w:r>
    </w:p>
    <w:p w:rsidR="0063525A" w:rsidRPr="00510313" w:rsidRDefault="0063525A" w:rsidP="0063525A">
      <w:pPr>
        <w:numPr>
          <w:ilvl w:val="0"/>
          <w:numId w:val="4"/>
        </w:numPr>
        <w:spacing w:beforeLines="100" w:before="312" w:afterLines="100" w:after="312"/>
        <w:ind w:left="1" w:firstLine="0"/>
        <w:jc w:val="center"/>
        <w:rPr>
          <w:rFonts w:ascii="黑体" w:eastAsia="黑体" w:hAnsi="黑体"/>
          <w:sz w:val="32"/>
          <w:szCs w:val="32"/>
        </w:rPr>
      </w:pPr>
      <w:r w:rsidRPr="00510313">
        <w:rPr>
          <w:rFonts w:ascii="黑体" w:eastAsia="黑体" w:hAnsi="黑体" w:hint="eastAsia"/>
          <w:sz w:val="32"/>
          <w:szCs w:val="32"/>
        </w:rPr>
        <w:t>注册管理</w:t>
      </w:r>
    </w:p>
    <w:p w:rsidR="0063525A" w:rsidRPr="00F66C66" w:rsidRDefault="0063525A" w:rsidP="0063525A">
      <w:pPr>
        <w:numPr>
          <w:ilvl w:val="0"/>
          <w:numId w:val="5"/>
        </w:numPr>
        <w:ind w:left="0" w:firstLineChars="196" w:firstLine="627"/>
        <w:rPr>
          <w:rFonts w:ascii="仿宋_GB2312" w:eastAsia="仿宋_GB2312"/>
          <w:sz w:val="32"/>
          <w:szCs w:val="32"/>
        </w:rPr>
      </w:pPr>
      <w:r>
        <w:rPr>
          <w:rFonts w:ascii="仿宋_GB2312" w:eastAsia="仿宋_GB2312" w:hint="eastAsia"/>
          <w:sz w:val="32"/>
          <w:szCs w:val="32"/>
        </w:rPr>
        <w:t xml:space="preserve"> </w:t>
      </w:r>
      <w:r w:rsidRPr="00F66C66">
        <w:rPr>
          <w:rFonts w:ascii="仿宋_GB2312" w:eastAsia="仿宋_GB2312" w:hint="eastAsia"/>
          <w:sz w:val="32"/>
          <w:szCs w:val="32"/>
        </w:rPr>
        <w:t>申请注册成为参与人应当符合《管理办法》的相关规定。申请注册参与人的机构（以下简称“申请机构”)</w:t>
      </w:r>
      <w:r w:rsidRPr="00F66C66">
        <w:rPr>
          <w:rFonts w:ascii="仿宋_GB2312" w:eastAsia="仿宋_GB2312" w:hint="eastAsia"/>
          <w:sz w:val="32"/>
          <w:szCs w:val="32"/>
        </w:rPr>
        <w:lastRenderedPageBreak/>
        <w:t>应当按照报价系统设置的注册流程提交注册申请，并邮寄加盖公章的以下材料：</w:t>
      </w:r>
    </w:p>
    <w:p w:rsidR="0063525A" w:rsidRDefault="0063525A" w:rsidP="0063525A">
      <w:pPr>
        <w:numPr>
          <w:ilvl w:val="0"/>
          <w:numId w:val="6"/>
        </w:numPr>
        <w:rPr>
          <w:rFonts w:ascii="仿宋_GB2312" w:eastAsia="仿宋_GB2312" w:hAnsi="仿宋" w:cs="仿宋_GB2312"/>
          <w:kern w:val="0"/>
          <w:sz w:val="32"/>
          <w:szCs w:val="32"/>
        </w:rPr>
      </w:pPr>
      <w:r w:rsidRPr="00F66C66">
        <w:rPr>
          <w:rFonts w:ascii="仿宋_GB2312" w:eastAsia="仿宋_GB2312" w:hAnsi="仿宋" w:cs="仿宋_GB2312" w:hint="eastAsia"/>
          <w:kern w:val="0"/>
          <w:sz w:val="32"/>
          <w:szCs w:val="32"/>
        </w:rPr>
        <w:t>参与人注册表；</w:t>
      </w:r>
    </w:p>
    <w:p w:rsidR="0063525A" w:rsidRDefault="0063525A" w:rsidP="0063525A">
      <w:pPr>
        <w:numPr>
          <w:ilvl w:val="0"/>
          <w:numId w:val="6"/>
        </w:numPr>
        <w:rPr>
          <w:rFonts w:ascii="仿宋_GB2312" w:eastAsia="仿宋_GB2312" w:hAnsi="仿宋" w:cs="仿宋_GB2312"/>
          <w:kern w:val="0"/>
          <w:sz w:val="32"/>
          <w:szCs w:val="32"/>
        </w:rPr>
      </w:pPr>
      <w:r w:rsidRPr="00F66C66">
        <w:rPr>
          <w:rFonts w:ascii="仿宋_GB2312" w:eastAsia="仿宋_GB2312" w:hAnsi="仿宋" w:cs="仿宋_GB2312" w:hint="eastAsia"/>
          <w:kern w:val="0"/>
          <w:sz w:val="32"/>
          <w:szCs w:val="32"/>
        </w:rPr>
        <w:t>已签署的报价系统参与人声明；</w:t>
      </w:r>
    </w:p>
    <w:p w:rsidR="0063525A" w:rsidRDefault="0063525A" w:rsidP="0063525A">
      <w:pPr>
        <w:numPr>
          <w:ilvl w:val="0"/>
          <w:numId w:val="6"/>
        </w:numPr>
        <w:rPr>
          <w:rFonts w:ascii="仿宋_GB2312" w:eastAsia="仿宋_GB2312" w:hAnsi="仿宋" w:cs="仿宋_GB2312"/>
          <w:kern w:val="0"/>
          <w:sz w:val="32"/>
          <w:szCs w:val="32"/>
        </w:rPr>
      </w:pPr>
      <w:r w:rsidRPr="00F66C66">
        <w:rPr>
          <w:rFonts w:ascii="仿宋_GB2312" w:eastAsia="仿宋_GB2312" w:hAnsi="仿宋" w:cs="仿宋_GB2312" w:hint="eastAsia"/>
          <w:kern w:val="0"/>
          <w:sz w:val="32"/>
          <w:szCs w:val="32"/>
        </w:rPr>
        <w:t>企业营业执照副本复印件；</w:t>
      </w:r>
    </w:p>
    <w:p w:rsidR="0063525A" w:rsidRDefault="0063525A" w:rsidP="0063525A">
      <w:pPr>
        <w:numPr>
          <w:ilvl w:val="0"/>
          <w:numId w:val="6"/>
        </w:numPr>
        <w:rPr>
          <w:rFonts w:ascii="仿宋_GB2312" w:eastAsia="仿宋_GB2312" w:hAnsi="仿宋" w:cs="仿宋_GB2312"/>
          <w:kern w:val="0"/>
          <w:sz w:val="32"/>
          <w:szCs w:val="32"/>
        </w:rPr>
      </w:pPr>
      <w:r w:rsidRPr="00F66C66">
        <w:rPr>
          <w:rFonts w:ascii="仿宋_GB2312" w:eastAsia="仿宋_GB2312" w:hAnsi="仿宋" w:cs="仿宋_GB2312" w:hint="eastAsia"/>
          <w:kern w:val="0"/>
          <w:sz w:val="32"/>
          <w:szCs w:val="32"/>
        </w:rPr>
        <w:t>组织机构代码证副本复印件；</w:t>
      </w:r>
    </w:p>
    <w:p w:rsidR="0063525A" w:rsidRDefault="0063525A" w:rsidP="0063525A">
      <w:pPr>
        <w:numPr>
          <w:ilvl w:val="0"/>
          <w:numId w:val="6"/>
        </w:numPr>
        <w:ind w:left="0" w:firstLine="627"/>
        <w:rPr>
          <w:rFonts w:ascii="仿宋_GB2312" w:eastAsia="仿宋_GB2312" w:hAnsi="仿宋" w:cs="仿宋_GB2312"/>
          <w:kern w:val="0"/>
          <w:sz w:val="32"/>
          <w:szCs w:val="32"/>
        </w:rPr>
      </w:pPr>
      <w:r w:rsidRPr="00F66C66">
        <w:rPr>
          <w:rFonts w:ascii="仿宋_GB2312" w:eastAsia="仿宋_GB2312" w:hAnsi="仿宋" w:cs="仿宋_GB2312" w:hint="eastAsia"/>
          <w:kern w:val="0"/>
          <w:sz w:val="32"/>
          <w:szCs w:val="32"/>
        </w:rPr>
        <w:t>法定代表人或执行事务合伙人（委派代表）有效身份证明文件复印件；</w:t>
      </w:r>
    </w:p>
    <w:p w:rsidR="0063525A" w:rsidRDefault="0063525A" w:rsidP="0063525A">
      <w:pPr>
        <w:numPr>
          <w:ilvl w:val="0"/>
          <w:numId w:val="6"/>
        </w:numPr>
        <w:ind w:left="0" w:firstLine="627"/>
        <w:rPr>
          <w:rFonts w:ascii="仿宋_GB2312" w:eastAsia="仿宋_GB2312" w:hAnsi="仿宋" w:cs="仿宋_GB2312"/>
          <w:kern w:val="0"/>
          <w:sz w:val="32"/>
          <w:szCs w:val="32"/>
        </w:rPr>
      </w:pPr>
      <w:r w:rsidRPr="00F66C66">
        <w:rPr>
          <w:rFonts w:ascii="仿宋_GB2312" w:eastAsia="仿宋_GB2312" w:hAnsi="仿宋" w:cs="仿宋_GB2312" w:hint="eastAsia"/>
          <w:kern w:val="0"/>
          <w:sz w:val="32"/>
          <w:szCs w:val="32"/>
        </w:rPr>
        <w:t>业务联络人有效身份证明文件复印件；</w:t>
      </w:r>
    </w:p>
    <w:p w:rsidR="0063525A" w:rsidRPr="00F66C66" w:rsidRDefault="0063525A" w:rsidP="0063525A">
      <w:pPr>
        <w:numPr>
          <w:ilvl w:val="0"/>
          <w:numId w:val="6"/>
        </w:numPr>
        <w:ind w:left="0" w:firstLine="627"/>
        <w:rPr>
          <w:rFonts w:ascii="仿宋_GB2312" w:eastAsia="仿宋_GB2312" w:hAnsi="仿宋" w:cs="仿宋_GB2312"/>
          <w:kern w:val="0"/>
          <w:sz w:val="32"/>
          <w:szCs w:val="32"/>
        </w:rPr>
      </w:pPr>
      <w:r w:rsidRPr="00F66C66">
        <w:rPr>
          <w:rFonts w:ascii="仿宋_GB2312" w:eastAsia="仿宋_GB2312" w:hAnsi="仿宋" w:cs="仿宋_GB2312" w:hint="eastAsia"/>
          <w:kern w:val="0"/>
          <w:sz w:val="32"/>
          <w:szCs w:val="32"/>
        </w:rPr>
        <w:t>市场监测中心要求提供的其他材料。</w:t>
      </w:r>
    </w:p>
    <w:p w:rsidR="0063525A" w:rsidRPr="00F66C66" w:rsidRDefault="0063525A" w:rsidP="0063525A">
      <w:pPr>
        <w:ind w:firstLineChars="196" w:firstLine="627"/>
        <w:rPr>
          <w:rFonts w:ascii="仿宋_GB2312" w:eastAsia="仿宋_GB2312" w:hAnsi="仿宋" w:cs="仿宋_GB2312"/>
          <w:kern w:val="0"/>
          <w:sz w:val="32"/>
          <w:szCs w:val="32"/>
        </w:rPr>
      </w:pPr>
      <w:r w:rsidRPr="00F66C66">
        <w:rPr>
          <w:rFonts w:ascii="仿宋_GB2312" w:eastAsia="仿宋_GB2312" w:hAnsi="仿宋" w:cs="仿宋_GB2312" w:hint="eastAsia"/>
          <w:kern w:val="0"/>
          <w:sz w:val="32"/>
          <w:szCs w:val="32"/>
        </w:rPr>
        <w:t>申请机构应当对注册材料的真实性、准确性、完整性负责。</w:t>
      </w:r>
    </w:p>
    <w:p w:rsidR="0063525A" w:rsidRPr="004D4C17" w:rsidRDefault="0063525A" w:rsidP="0063525A">
      <w:pPr>
        <w:numPr>
          <w:ilvl w:val="0"/>
          <w:numId w:val="5"/>
        </w:numPr>
        <w:ind w:left="0" w:firstLineChars="196" w:firstLine="627"/>
        <w:rPr>
          <w:rFonts w:ascii="仿宋_GB2312" w:eastAsia="仿宋_GB2312"/>
          <w:sz w:val="32"/>
          <w:szCs w:val="32"/>
        </w:rPr>
      </w:pPr>
      <w:r>
        <w:rPr>
          <w:rFonts w:ascii="仿宋_GB2312" w:eastAsia="仿宋_GB2312" w:hint="eastAsia"/>
          <w:sz w:val="32"/>
          <w:szCs w:val="32"/>
        </w:rPr>
        <w:t xml:space="preserve"> </w:t>
      </w:r>
      <w:r w:rsidRPr="004D4C17">
        <w:rPr>
          <w:rFonts w:ascii="仿宋_GB2312" w:eastAsia="仿宋_GB2312" w:hint="eastAsia"/>
          <w:sz w:val="32"/>
          <w:szCs w:val="32"/>
        </w:rPr>
        <w:t>市场监测中心根据申请，为符合《管理办法》规定条件的申请机构开通相应业务权限。</w:t>
      </w:r>
    </w:p>
    <w:p w:rsidR="0063525A" w:rsidRPr="00F66C66" w:rsidRDefault="0063525A" w:rsidP="0063525A">
      <w:pPr>
        <w:ind w:firstLineChars="196" w:firstLine="627"/>
        <w:rPr>
          <w:rFonts w:ascii="仿宋_GB2312" w:eastAsia="仿宋_GB2312" w:hAnsi="仿宋" w:cs="仿宋_GB2312"/>
          <w:kern w:val="0"/>
          <w:sz w:val="32"/>
          <w:szCs w:val="32"/>
        </w:rPr>
      </w:pPr>
      <w:r w:rsidRPr="00F66C66">
        <w:rPr>
          <w:rFonts w:ascii="仿宋_GB2312" w:eastAsia="仿宋_GB2312" w:hAnsi="仿宋" w:cs="仿宋_GB2312" w:hint="eastAsia"/>
          <w:kern w:val="0"/>
          <w:sz w:val="32"/>
          <w:szCs w:val="32"/>
        </w:rPr>
        <w:t>开通投资类业务权限的机构，可以在报价系统认购、申购、赎回、受让、转让已在报价系统注册的私募产品，并且可以通过报价系统</w:t>
      </w:r>
      <w:r>
        <w:rPr>
          <w:rFonts w:ascii="仿宋_GB2312" w:eastAsia="仿宋_GB2312" w:hAnsi="仿宋" w:cs="仿宋_GB2312" w:hint="eastAsia"/>
          <w:kern w:val="0"/>
          <w:sz w:val="32"/>
          <w:szCs w:val="32"/>
        </w:rPr>
        <w:t>办理</w:t>
      </w:r>
      <w:r w:rsidRPr="00F66C66">
        <w:rPr>
          <w:rFonts w:ascii="仿宋_GB2312" w:eastAsia="仿宋_GB2312" w:hAnsi="仿宋" w:cs="仿宋_GB2312" w:hint="eastAsia"/>
          <w:kern w:val="0"/>
          <w:sz w:val="32"/>
          <w:szCs w:val="32"/>
        </w:rPr>
        <w:t>签约、结算、支付等业务。</w:t>
      </w:r>
    </w:p>
    <w:p w:rsidR="0063525A" w:rsidRPr="00F66C66" w:rsidRDefault="0063525A" w:rsidP="0063525A">
      <w:pPr>
        <w:ind w:firstLineChars="196" w:firstLine="627"/>
        <w:rPr>
          <w:rFonts w:ascii="仿宋_GB2312" w:eastAsia="仿宋_GB2312" w:hAnsi="仿宋" w:cs="仿宋_GB2312"/>
          <w:kern w:val="0"/>
          <w:sz w:val="32"/>
          <w:szCs w:val="32"/>
        </w:rPr>
      </w:pPr>
      <w:r w:rsidRPr="00F66C66">
        <w:rPr>
          <w:rFonts w:ascii="仿宋_GB2312" w:eastAsia="仿宋_GB2312" w:hAnsi="仿宋" w:cs="仿宋_GB2312" w:hint="eastAsia"/>
          <w:kern w:val="0"/>
          <w:sz w:val="32"/>
          <w:szCs w:val="32"/>
        </w:rPr>
        <w:t>开通创设类业务权限的机构，可以在报价系统发行、创设私募产品或将自己在其他市场发行、创设的私募产品在报价系统注册转让，可以认购、申购、赎回、受让、转让已在报价系统注册的私募产品，并且可以通过报价系统</w:t>
      </w:r>
      <w:r>
        <w:rPr>
          <w:rFonts w:ascii="仿宋_GB2312" w:eastAsia="仿宋_GB2312" w:hAnsi="仿宋" w:cs="仿宋_GB2312" w:hint="eastAsia"/>
          <w:kern w:val="0"/>
          <w:sz w:val="32"/>
          <w:szCs w:val="32"/>
        </w:rPr>
        <w:t>办理</w:t>
      </w:r>
      <w:r w:rsidRPr="00F66C66">
        <w:rPr>
          <w:rFonts w:ascii="仿宋_GB2312" w:eastAsia="仿宋_GB2312" w:hAnsi="仿宋" w:cs="仿宋_GB2312" w:hint="eastAsia"/>
          <w:kern w:val="0"/>
          <w:sz w:val="32"/>
          <w:szCs w:val="32"/>
        </w:rPr>
        <w:t>签约、结算、支付等业务。</w:t>
      </w:r>
    </w:p>
    <w:p w:rsidR="0063525A" w:rsidRPr="00F66C66" w:rsidRDefault="0063525A" w:rsidP="0063525A">
      <w:pPr>
        <w:ind w:firstLineChars="196" w:firstLine="627"/>
        <w:rPr>
          <w:rFonts w:ascii="仿宋_GB2312" w:eastAsia="仿宋_GB2312" w:hAnsi="仿宋" w:cs="仿宋_GB2312"/>
          <w:kern w:val="0"/>
          <w:sz w:val="32"/>
          <w:szCs w:val="32"/>
        </w:rPr>
      </w:pPr>
      <w:r w:rsidRPr="00F66C66">
        <w:rPr>
          <w:rFonts w:ascii="仿宋_GB2312" w:eastAsia="仿宋_GB2312" w:hAnsi="仿宋" w:cs="仿宋_GB2312" w:hint="eastAsia"/>
          <w:kern w:val="0"/>
          <w:sz w:val="32"/>
          <w:szCs w:val="32"/>
        </w:rPr>
        <w:lastRenderedPageBreak/>
        <w:t>开通推荐类业务权限的机构，可以</w:t>
      </w:r>
      <w:r w:rsidRPr="00B1624F">
        <w:rPr>
          <w:rFonts w:ascii="仿宋_GB2312" w:eastAsia="仿宋_GB2312" w:hAnsi="仿宋" w:cs="仿宋_GB2312" w:hint="eastAsia"/>
          <w:kern w:val="0"/>
          <w:sz w:val="32"/>
          <w:szCs w:val="32"/>
        </w:rPr>
        <w:t>接受发行人的委托</w:t>
      </w:r>
      <w:r w:rsidRPr="00F66C66">
        <w:rPr>
          <w:rFonts w:ascii="仿宋_GB2312" w:eastAsia="仿宋_GB2312" w:hAnsi="仿宋" w:cs="仿宋_GB2312" w:hint="eastAsia"/>
          <w:kern w:val="0"/>
          <w:sz w:val="32"/>
          <w:szCs w:val="32"/>
        </w:rPr>
        <w:t>推荐自己承销的私募产品在报价系统发行或推荐自己持有的私募产品在报价系统注册转让，可以认购、申购、赎回、受让、转让已在报价系统注册的私募产品，并且可以通过报价系统</w:t>
      </w:r>
      <w:r>
        <w:rPr>
          <w:rFonts w:ascii="仿宋_GB2312" w:eastAsia="仿宋_GB2312" w:hAnsi="仿宋" w:cs="仿宋_GB2312" w:hint="eastAsia"/>
          <w:kern w:val="0"/>
          <w:sz w:val="32"/>
          <w:szCs w:val="32"/>
        </w:rPr>
        <w:t>办理</w:t>
      </w:r>
      <w:r w:rsidRPr="00F66C66">
        <w:rPr>
          <w:rFonts w:ascii="仿宋_GB2312" w:eastAsia="仿宋_GB2312" w:hAnsi="仿宋" w:cs="仿宋_GB2312" w:hint="eastAsia"/>
          <w:kern w:val="0"/>
          <w:sz w:val="32"/>
          <w:szCs w:val="32"/>
        </w:rPr>
        <w:t>签约、结算、支付等业务。</w:t>
      </w:r>
    </w:p>
    <w:p w:rsidR="0063525A" w:rsidRPr="00F66C66" w:rsidRDefault="0063525A" w:rsidP="0063525A">
      <w:pPr>
        <w:ind w:firstLineChars="196" w:firstLine="627"/>
        <w:rPr>
          <w:rFonts w:ascii="仿宋_GB2312" w:eastAsia="仿宋_GB2312" w:hAnsi="仿宋" w:cs="仿宋_GB2312"/>
          <w:kern w:val="0"/>
          <w:sz w:val="32"/>
          <w:szCs w:val="32"/>
        </w:rPr>
      </w:pPr>
      <w:r w:rsidRPr="00F66C66">
        <w:rPr>
          <w:rFonts w:ascii="仿宋_GB2312" w:eastAsia="仿宋_GB2312" w:hAnsi="仿宋" w:cs="仿宋_GB2312" w:hint="eastAsia"/>
          <w:kern w:val="0"/>
          <w:sz w:val="32"/>
          <w:szCs w:val="32"/>
        </w:rPr>
        <w:t>开通代理交易类业务权限的机构，可以代理合格投资者在报价系统认购、申购、赎回、受让、转让已在报价系统注册的私募产品，并且可以通过报价系统</w:t>
      </w:r>
      <w:r>
        <w:rPr>
          <w:rFonts w:ascii="仿宋_GB2312" w:eastAsia="仿宋_GB2312" w:hAnsi="仿宋" w:cs="仿宋_GB2312" w:hint="eastAsia"/>
          <w:kern w:val="0"/>
          <w:sz w:val="32"/>
          <w:szCs w:val="32"/>
        </w:rPr>
        <w:t>办理</w:t>
      </w:r>
      <w:r w:rsidRPr="00F66C66">
        <w:rPr>
          <w:rFonts w:ascii="仿宋_GB2312" w:eastAsia="仿宋_GB2312" w:hAnsi="仿宋" w:cs="仿宋_GB2312" w:hint="eastAsia"/>
          <w:kern w:val="0"/>
          <w:sz w:val="32"/>
          <w:szCs w:val="32"/>
        </w:rPr>
        <w:t>签约、结算、支付等业务。</w:t>
      </w:r>
    </w:p>
    <w:p w:rsidR="0063525A" w:rsidRPr="007A490B" w:rsidRDefault="0063525A" w:rsidP="0063525A">
      <w:pPr>
        <w:ind w:firstLineChars="195" w:firstLine="624"/>
        <w:rPr>
          <w:rFonts w:ascii="仿宋_GB2312" w:eastAsia="仿宋_GB2312"/>
          <w:sz w:val="32"/>
          <w:szCs w:val="32"/>
        </w:rPr>
      </w:pPr>
      <w:r w:rsidRPr="00F66C66">
        <w:rPr>
          <w:rFonts w:ascii="仿宋_GB2312" w:eastAsia="仿宋_GB2312" w:hAnsi="仿宋" w:cs="仿宋_GB2312" w:hint="eastAsia"/>
          <w:kern w:val="0"/>
          <w:sz w:val="32"/>
          <w:szCs w:val="32"/>
        </w:rPr>
        <w:t>开通展示类业务权限的机构，可以推荐企业在报价系统展示其业务、财务、项目等信息，并对展示信息进行管理和维护。</w:t>
      </w:r>
    </w:p>
    <w:p w:rsidR="0063525A" w:rsidRPr="004D4C17" w:rsidRDefault="0063525A" w:rsidP="0063525A">
      <w:pPr>
        <w:numPr>
          <w:ilvl w:val="0"/>
          <w:numId w:val="5"/>
        </w:numPr>
        <w:ind w:left="0" w:firstLineChars="196" w:firstLine="627"/>
        <w:rPr>
          <w:rFonts w:ascii="仿宋_GB2312" w:eastAsia="仿宋_GB2312"/>
          <w:sz w:val="32"/>
          <w:szCs w:val="32"/>
        </w:rPr>
      </w:pPr>
      <w:r>
        <w:rPr>
          <w:rFonts w:ascii="仿宋_GB2312" w:eastAsia="仿宋_GB2312" w:hint="eastAsia"/>
          <w:sz w:val="32"/>
          <w:szCs w:val="32"/>
        </w:rPr>
        <w:t xml:space="preserve"> </w:t>
      </w:r>
      <w:r w:rsidRPr="004D4C17">
        <w:rPr>
          <w:rFonts w:ascii="仿宋_GB2312" w:eastAsia="仿宋_GB2312" w:hint="eastAsia"/>
          <w:sz w:val="32"/>
          <w:szCs w:val="32"/>
        </w:rPr>
        <w:t>开通投资类、创设类、推荐类以及代理交易类业务权限的机构，应当向市场监测中心提交报价系统数字证书申请表，申领数字证书。</w:t>
      </w:r>
    </w:p>
    <w:p w:rsidR="0063525A" w:rsidRPr="00F66C66" w:rsidRDefault="0063525A" w:rsidP="0063525A">
      <w:pPr>
        <w:ind w:firstLineChars="196" w:firstLine="627"/>
        <w:rPr>
          <w:rFonts w:ascii="仿宋_GB2312" w:eastAsia="仿宋_GB2312" w:hAnsi="仿宋" w:cs="宋体"/>
          <w:kern w:val="0"/>
          <w:sz w:val="32"/>
          <w:szCs w:val="32"/>
        </w:rPr>
      </w:pPr>
      <w:r w:rsidRPr="00F66C66">
        <w:rPr>
          <w:rFonts w:ascii="仿宋_GB2312" w:eastAsia="仿宋_GB2312" w:hint="eastAsia"/>
          <w:sz w:val="32"/>
          <w:szCs w:val="32"/>
        </w:rPr>
        <w:t>市场监测中心可以根据管理需要或申请，对数字证书进行更新、补办、冻结、解冻或作废。</w:t>
      </w:r>
    </w:p>
    <w:p w:rsidR="0063525A" w:rsidRPr="004D4C17" w:rsidRDefault="0063525A" w:rsidP="0063525A">
      <w:pPr>
        <w:numPr>
          <w:ilvl w:val="0"/>
          <w:numId w:val="5"/>
        </w:numPr>
        <w:ind w:left="0" w:firstLineChars="196" w:firstLine="627"/>
        <w:rPr>
          <w:rFonts w:ascii="仿宋_GB2312" w:eastAsia="仿宋_GB2312"/>
          <w:sz w:val="32"/>
          <w:szCs w:val="32"/>
        </w:rPr>
      </w:pPr>
      <w:r>
        <w:rPr>
          <w:rFonts w:ascii="仿宋_GB2312" w:eastAsia="仿宋_GB2312" w:hint="eastAsia"/>
          <w:sz w:val="32"/>
          <w:szCs w:val="32"/>
        </w:rPr>
        <w:t xml:space="preserve"> </w:t>
      </w:r>
      <w:r w:rsidRPr="004D4C17">
        <w:rPr>
          <w:rFonts w:ascii="仿宋_GB2312" w:eastAsia="仿宋_GB2312" w:hint="eastAsia"/>
          <w:sz w:val="32"/>
          <w:szCs w:val="32"/>
        </w:rPr>
        <w:t>市场监测中心自收到全部注册材料之日起的7个工作日内进行确认，为符合条件的机构开通相应业务权限；不予确认的，应当说明理由。</w:t>
      </w:r>
    </w:p>
    <w:p w:rsidR="0063525A" w:rsidRPr="004D4C17" w:rsidRDefault="0063525A" w:rsidP="0063525A">
      <w:pPr>
        <w:numPr>
          <w:ilvl w:val="0"/>
          <w:numId w:val="5"/>
        </w:numPr>
        <w:ind w:left="0" w:firstLineChars="196" w:firstLine="627"/>
        <w:rPr>
          <w:rFonts w:ascii="仿宋_GB2312" w:eastAsia="仿宋_GB2312"/>
          <w:sz w:val="32"/>
          <w:szCs w:val="32"/>
        </w:rPr>
      </w:pPr>
      <w:r>
        <w:rPr>
          <w:rFonts w:ascii="仿宋_GB2312" w:eastAsia="仿宋_GB2312" w:hint="eastAsia"/>
          <w:sz w:val="32"/>
          <w:szCs w:val="32"/>
        </w:rPr>
        <w:t xml:space="preserve"> </w:t>
      </w:r>
      <w:r w:rsidRPr="004D4C17">
        <w:rPr>
          <w:rFonts w:ascii="仿宋_GB2312" w:eastAsia="仿宋_GB2312" w:hint="eastAsia"/>
          <w:sz w:val="32"/>
          <w:szCs w:val="32"/>
        </w:rPr>
        <w:t>市场监测中心为参与人编制并发放参与人编码。参与人编码是参与人在报价系统的统一身份标识。</w:t>
      </w:r>
    </w:p>
    <w:p w:rsidR="0063525A" w:rsidRPr="004D4C17" w:rsidRDefault="0063525A" w:rsidP="0063525A">
      <w:pPr>
        <w:numPr>
          <w:ilvl w:val="0"/>
          <w:numId w:val="5"/>
        </w:numPr>
        <w:ind w:left="0" w:firstLineChars="196" w:firstLine="627"/>
        <w:rPr>
          <w:rFonts w:ascii="仿宋_GB2312" w:eastAsia="仿宋_GB2312"/>
          <w:sz w:val="32"/>
          <w:szCs w:val="32"/>
        </w:rPr>
      </w:pPr>
      <w:bookmarkStart w:id="0" w:name="OLE_LINK4"/>
      <w:r>
        <w:rPr>
          <w:rFonts w:ascii="仿宋_GB2312" w:eastAsia="仿宋_GB2312" w:hint="eastAsia"/>
          <w:sz w:val="32"/>
          <w:szCs w:val="32"/>
        </w:rPr>
        <w:lastRenderedPageBreak/>
        <w:t xml:space="preserve"> </w:t>
      </w:r>
      <w:r w:rsidRPr="004D4C17">
        <w:rPr>
          <w:rFonts w:ascii="仿宋_GB2312" w:eastAsia="仿宋_GB2312" w:hint="eastAsia"/>
          <w:sz w:val="32"/>
          <w:szCs w:val="32"/>
        </w:rPr>
        <w:t>参与人应当开立一个或多个操作用户，并通过操作用户开展相关业务。</w:t>
      </w:r>
      <w:bookmarkEnd w:id="0"/>
    </w:p>
    <w:p w:rsidR="0063525A" w:rsidRPr="00F66C66" w:rsidRDefault="0063525A" w:rsidP="0063525A">
      <w:pPr>
        <w:ind w:firstLineChars="196" w:firstLine="627"/>
        <w:rPr>
          <w:rFonts w:ascii="仿宋_GB2312" w:eastAsia="仿宋_GB2312" w:hAnsi="仿宋" w:cs="宋体"/>
          <w:bCs/>
          <w:kern w:val="0"/>
          <w:sz w:val="32"/>
          <w:szCs w:val="32"/>
        </w:rPr>
      </w:pPr>
      <w:r w:rsidRPr="00F66C66">
        <w:rPr>
          <w:rFonts w:ascii="仿宋_GB2312" w:eastAsia="仿宋_GB2312" w:hAnsi="仿宋" w:cs="宋体" w:hint="eastAsia"/>
          <w:bCs/>
          <w:kern w:val="0"/>
          <w:sz w:val="32"/>
          <w:szCs w:val="32"/>
        </w:rPr>
        <w:t>参与人应当妥善管理其开立的操作用户，认可操作用户在报价系统的操作与结果，并承担由此产生的责任。</w:t>
      </w:r>
    </w:p>
    <w:p w:rsidR="0063525A" w:rsidRPr="004D4C17" w:rsidRDefault="0063525A" w:rsidP="0063525A">
      <w:pPr>
        <w:numPr>
          <w:ilvl w:val="0"/>
          <w:numId w:val="5"/>
        </w:numPr>
        <w:ind w:left="0" w:firstLineChars="196" w:firstLine="627"/>
        <w:rPr>
          <w:rFonts w:ascii="仿宋_GB2312" w:eastAsia="仿宋_GB2312"/>
          <w:sz w:val="32"/>
          <w:szCs w:val="32"/>
        </w:rPr>
      </w:pPr>
      <w:r>
        <w:rPr>
          <w:rFonts w:ascii="仿宋_GB2312" w:eastAsia="仿宋_GB2312" w:hint="eastAsia"/>
          <w:sz w:val="32"/>
          <w:szCs w:val="32"/>
        </w:rPr>
        <w:t xml:space="preserve"> </w:t>
      </w:r>
      <w:r w:rsidRPr="004D4C17">
        <w:rPr>
          <w:rFonts w:ascii="仿宋_GB2312" w:eastAsia="仿宋_GB2312" w:hint="eastAsia"/>
          <w:sz w:val="32"/>
          <w:szCs w:val="32"/>
        </w:rPr>
        <w:t>参与人需要进行业务权限类别调整的，应当向市场监测中心提出业务权限类别调整申请，并提供市场监测中心要求的有关材料。</w:t>
      </w:r>
    </w:p>
    <w:p w:rsidR="0063525A" w:rsidRPr="00F66C66" w:rsidRDefault="0063525A" w:rsidP="0063525A">
      <w:pPr>
        <w:ind w:firstLineChars="196" w:firstLine="627"/>
        <w:rPr>
          <w:rFonts w:ascii="仿宋_GB2312" w:eastAsia="仿宋_GB2312" w:hAnsi="仿宋" w:cs="宋体"/>
          <w:kern w:val="0"/>
          <w:sz w:val="32"/>
          <w:szCs w:val="32"/>
        </w:rPr>
      </w:pPr>
      <w:r w:rsidRPr="00F66C66">
        <w:rPr>
          <w:rFonts w:ascii="仿宋_GB2312" w:eastAsia="仿宋_GB2312" w:hAnsi="仿宋" w:cs="宋体" w:hint="eastAsia"/>
          <w:kern w:val="0"/>
          <w:sz w:val="32"/>
          <w:szCs w:val="32"/>
        </w:rPr>
        <w:t>市场监测中心自收到参与人提交的全部材料之日起的7个工作日内进行确认；不予确认的，应当说明理由。</w:t>
      </w:r>
    </w:p>
    <w:p w:rsidR="0063525A" w:rsidRPr="004D4C17" w:rsidRDefault="0063525A" w:rsidP="0063525A">
      <w:pPr>
        <w:numPr>
          <w:ilvl w:val="0"/>
          <w:numId w:val="5"/>
        </w:numPr>
        <w:ind w:left="0" w:firstLineChars="196" w:firstLine="627"/>
        <w:rPr>
          <w:rFonts w:ascii="仿宋_GB2312" w:eastAsia="仿宋_GB2312"/>
          <w:sz w:val="32"/>
          <w:szCs w:val="32"/>
        </w:rPr>
      </w:pPr>
      <w:r w:rsidRPr="004D4C17">
        <w:rPr>
          <w:rFonts w:ascii="仿宋_GB2312" w:eastAsia="仿宋_GB2312" w:hint="eastAsia"/>
          <w:sz w:val="32"/>
          <w:szCs w:val="32"/>
        </w:rPr>
        <w:t>参与人应当持续符合注册条件和已开通业务权限类别的相应条件。</w:t>
      </w:r>
    </w:p>
    <w:p w:rsidR="0063525A" w:rsidRPr="00F66C66" w:rsidRDefault="0063525A" w:rsidP="0063525A">
      <w:pPr>
        <w:ind w:firstLineChars="196" w:firstLine="627"/>
        <w:rPr>
          <w:rFonts w:ascii="仿宋_GB2312" w:eastAsia="仿宋_GB2312" w:hAnsi="仿宋" w:cs="宋体"/>
          <w:kern w:val="0"/>
          <w:sz w:val="32"/>
          <w:szCs w:val="32"/>
        </w:rPr>
      </w:pPr>
      <w:r w:rsidRPr="00F66C66">
        <w:rPr>
          <w:rFonts w:ascii="仿宋_GB2312" w:eastAsia="仿宋_GB2312" w:hAnsi="宋体" w:hint="eastAsia"/>
          <w:sz w:val="32"/>
          <w:szCs w:val="32"/>
        </w:rPr>
        <w:t>参与人自主退出报价系统的,应当向市场监测中心申请终止业务权限。</w:t>
      </w:r>
    </w:p>
    <w:p w:rsidR="0063525A" w:rsidRPr="00F66C66" w:rsidRDefault="0063525A" w:rsidP="0063525A">
      <w:pPr>
        <w:ind w:firstLineChars="196" w:firstLine="627"/>
        <w:rPr>
          <w:rFonts w:ascii="仿宋_GB2312" w:eastAsia="仿宋_GB2312" w:hAnsi="宋体"/>
          <w:sz w:val="32"/>
          <w:szCs w:val="32"/>
        </w:rPr>
      </w:pPr>
      <w:r w:rsidRPr="00F66C66">
        <w:rPr>
          <w:rFonts w:ascii="仿宋_GB2312" w:eastAsia="仿宋_GB2312" w:hAnsi="宋体" w:hint="eastAsia"/>
          <w:sz w:val="32"/>
          <w:szCs w:val="32"/>
        </w:rPr>
        <w:t>参与人业务权限终止的，应当书面说明业务清理情况，并提供市场监测中心要求的有关材料。</w:t>
      </w:r>
    </w:p>
    <w:p w:rsidR="0063525A" w:rsidRPr="00510313" w:rsidRDefault="0063525A" w:rsidP="0063525A">
      <w:pPr>
        <w:numPr>
          <w:ilvl w:val="0"/>
          <w:numId w:val="4"/>
        </w:numPr>
        <w:spacing w:beforeLines="100" w:before="312" w:afterLines="100" w:after="312"/>
        <w:ind w:left="1" w:firstLine="0"/>
        <w:jc w:val="center"/>
        <w:rPr>
          <w:rFonts w:ascii="黑体" w:eastAsia="黑体" w:hAnsi="黑体"/>
          <w:sz w:val="32"/>
          <w:szCs w:val="32"/>
        </w:rPr>
      </w:pPr>
      <w:r w:rsidRPr="00510313">
        <w:rPr>
          <w:rFonts w:ascii="黑体" w:eastAsia="黑体" w:hAnsi="黑体" w:hint="eastAsia"/>
          <w:sz w:val="32"/>
          <w:szCs w:val="32"/>
        </w:rPr>
        <w:t>日常管理</w:t>
      </w:r>
    </w:p>
    <w:p w:rsidR="0063525A" w:rsidRPr="004D4C17" w:rsidRDefault="0063525A" w:rsidP="0063525A">
      <w:pPr>
        <w:numPr>
          <w:ilvl w:val="0"/>
          <w:numId w:val="5"/>
        </w:numPr>
        <w:ind w:left="0" w:firstLineChars="196" w:firstLine="627"/>
        <w:rPr>
          <w:rFonts w:ascii="仿宋_GB2312" w:eastAsia="仿宋_GB2312"/>
          <w:sz w:val="32"/>
          <w:szCs w:val="32"/>
        </w:rPr>
      </w:pPr>
      <w:r w:rsidRPr="004D4C17">
        <w:rPr>
          <w:rFonts w:ascii="仿宋_GB2312" w:eastAsia="仿宋_GB2312" w:hint="eastAsia"/>
          <w:sz w:val="32"/>
          <w:szCs w:val="32"/>
        </w:rPr>
        <w:t>参与人在报价系统开展业务应当依法合</w:t>
      </w:r>
      <w:proofErr w:type="gramStart"/>
      <w:r w:rsidRPr="004D4C17">
        <w:rPr>
          <w:rFonts w:ascii="仿宋_GB2312" w:eastAsia="仿宋_GB2312" w:hint="eastAsia"/>
          <w:sz w:val="32"/>
          <w:szCs w:val="32"/>
        </w:rPr>
        <w:t>规</w:t>
      </w:r>
      <w:proofErr w:type="gramEnd"/>
      <w:r w:rsidRPr="004D4C17">
        <w:rPr>
          <w:rFonts w:ascii="仿宋_GB2312" w:eastAsia="仿宋_GB2312" w:hint="eastAsia"/>
          <w:sz w:val="32"/>
          <w:szCs w:val="32"/>
        </w:rPr>
        <w:t>、诚实守信，遵守</w:t>
      </w:r>
      <w:r w:rsidRPr="00F66C66">
        <w:rPr>
          <w:rFonts w:ascii="仿宋_GB2312" w:eastAsia="仿宋_GB2312" w:hint="eastAsia"/>
          <w:sz w:val="32"/>
          <w:szCs w:val="32"/>
        </w:rPr>
        <w:t>报价系统参与人声明和报价系统相关规则</w:t>
      </w:r>
      <w:r w:rsidRPr="004D4C17">
        <w:rPr>
          <w:rFonts w:ascii="仿宋_GB2312" w:eastAsia="仿宋_GB2312" w:hint="eastAsia"/>
          <w:sz w:val="32"/>
          <w:szCs w:val="32"/>
        </w:rPr>
        <w:t>,并履行相应义务。</w:t>
      </w:r>
    </w:p>
    <w:p w:rsidR="0063525A" w:rsidRPr="00F66C66" w:rsidRDefault="0063525A" w:rsidP="0063525A">
      <w:pPr>
        <w:numPr>
          <w:ilvl w:val="0"/>
          <w:numId w:val="5"/>
        </w:numPr>
        <w:ind w:left="0" w:firstLineChars="196" w:firstLine="627"/>
        <w:rPr>
          <w:rFonts w:ascii="仿宋_GB2312" w:eastAsia="仿宋_GB2312"/>
          <w:sz w:val="32"/>
          <w:szCs w:val="32"/>
        </w:rPr>
      </w:pPr>
      <w:bookmarkStart w:id="1" w:name="OLE_LINK6"/>
      <w:bookmarkStart w:id="2" w:name="OLE_LINK7"/>
      <w:bookmarkStart w:id="3" w:name="OLE_LINK8"/>
      <w:r w:rsidRPr="00F66C66">
        <w:rPr>
          <w:rFonts w:ascii="仿宋_GB2312" w:eastAsia="仿宋_GB2312" w:hint="eastAsia"/>
          <w:sz w:val="32"/>
          <w:szCs w:val="32"/>
        </w:rPr>
        <w:t>参与人应当建立健全与报价系统业务相关的合</w:t>
      </w:r>
      <w:proofErr w:type="gramStart"/>
      <w:r w:rsidRPr="00F66C66">
        <w:rPr>
          <w:rFonts w:ascii="仿宋_GB2312" w:eastAsia="仿宋_GB2312" w:hint="eastAsia"/>
          <w:sz w:val="32"/>
          <w:szCs w:val="32"/>
        </w:rPr>
        <w:t>规</w:t>
      </w:r>
      <w:proofErr w:type="gramEnd"/>
      <w:r w:rsidRPr="00F66C66">
        <w:rPr>
          <w:rFonts w:ascii="仿宋_GB2312" w:eastAsia="仿宋_GB2312" w:hint="eastAsia"/>
          <w:sz w:val="32"/>
          <w:szCs w:val="32"/>
        </w:rPr>
        <w:t>管理、内部风险控制与管理制度，建立有效的风险隔离</w:t>
      </w:r>
      <w:r w:rsidRPr="00F66C66">
        <w:rPr>
          <w:rFonts w:ascii="仿宋_GB2312" w:eastAsia="仿宋_GB2312" w:hint="eastAsia"/>
          <w:sz w:val="32"/>
          <w:szCs w:val="32"/>
        </w:rPr>
        <w:lastRenderedPageBreak/>
        <w:t>机制，严格防范和控制风险。</w:t>
      </w:r>
    </w:p>
    <w:p w:rsidR="0063525A" w:rsidRPr="00F66C66" w:rsidRDefault="0063525A" w:rsidP="0063525A">
      <w:pPr>
        <w:numPr>
          <w:ilvl w:val="0"/>
          <w:numId w:val="5"/>
        </w:numPr>
        <w:ind w:left="0" w:firstLineChars="196" w:firstLine="627"/>
        <w:rPr>
          <w:rFonts w:ascii="仿宋_GB2312" w:eastAsia="仿宋_GB2312"/>
          <w:sz w:val="32"/>
          <w:szCs w:val="32"/>
        </w:rPr>
      </w:pPr>
      <w:r w:rsidRPr="00F66C66">
        <w:rPr>
          <w:rFonts w:ascii="仿宋_GB2312" w:eastAsia="仿宋_GB2312" w:hint="eastAsia"/>
          <w:sz w:val="32"/>
          <w:szCs w:val="32"/>
        </w:rPr>
        <w:t>参与人应当</w:t>
      </w:r>
      <w:r w:rsidRPr="004D4C17">
        <w:rPr>
          <w:rFonts w:ascii="仿宋_GB2312" w:eastAsia="仿宋_GB2312" w:hint="eastAsia"/>
          <w:sz w:val="32"/>
          <w:szCs w:val="32"/>
        </w:rPr>
        <w:t>妥善保管</w:t>
      </w:r>
      <w:bookmarkStart w:id="4" w:name="OLE_LINK1"/>
      <w:bookmarkStart w:id="5" w:name="OLE_LINK2"/>
      <w:r w:rsidRPr="004D4C17">
        <w:rPr>
          <w:rFonts w:ascii="仿宋_GB2312" w:eastAsia="仿宋_GB2312" w:hint="eastAsia"/>
          <w:sz w:val="32"/>
          <w:szCs w:val="32"/>
        </w:rPr>
        <w:t>参与人编码</w:t>
      </w:r>
      <w:bookmarkEnd w:id="4"/>
      <w:bookmarkEnd w:id="5"/>
      <w:r w:rsidRPr="004D4C17">
        <w:rPr>
          <w:rFonts w:ascii="仿宋_GB2312" w:eastAsia="仿宋_GB2312" w:hint="eastAsia"/>
          <w:sz w:val="32"/>
          <w:szCs w:val="32"/>
        </w:rPr>
        <w:t>、账号、密码、数字证书等身份验证工具，并自行承担因上述身份验证工具泄露或遗失可能造成的损失。</w:t>
      </w:r>
      <w:r w:rsidRPr="00F66C66" w:rsidDel="0047214F">
        <w:rPr>
          <w:rFonts w:ascii="仿宋_GB2312" w:eastAsia="仿宋_GB2312" w:hint="eastAsia"/>
          <w:sz w:val="32"/>
          <w:szCs w:val="32"/>
        </w:rPr>
        <w:t xml:space="preserve"> </w:t>
      </w:r>
    </w:p>
    <w:p w:rsidR="0063525A" w:rsidRPr="004D4C17" w:rsidRDefault="0063525A" w:rsidP="0063525A">
      <w:pPr>
        <w:numPr>
          <w:ilvl w:val="0"/>
          <w:numId w:val="5"/>
        </w:numPr>
        <w:ind w:left="0" w:firstLineChars="196" w:firstLine="627"/>
        <w:rPr>
          <w:rFonts w:ascii="仿宋_GB2312" w:eastAsia="仿宋_GB2312"/>
          <w:sz w:val="32"/>
          <w:szCs w:val="32"/>
        </w:rPr>
      </w:pPr>
      <w:r w:rsidRPr="004D4C17">
        <w:rPr>
          <w:rFonts w:ascii="仿宋_GB2312" w:eastAsia="仿宋_GB2312" w:hint="eastAsia"/>
          <w:sz w:val="32"/>
          <w:szCs w:val="32"/>
        </w:rPr>
        <w:t>参与人应当组织相关业务人员参加报价系统业务和技术培训。</w:t>
      </w:r>
    </w:p>
    <w:p w:rsidR="0063525A" w:rsidRPr="00F66C66" w:rsidRDefault="0063525A" w:rsidP="0063525A">
      <w:pPr>
        <w:ind w:firstLineChars="196" w:firstLine="627"/>
        <w:rPr>
          <w:rFonts w:ascii="仿宋_GB2312" w:eastAsia="仿宋_GB2312" w:hAnsi="宋体"/>
          <w:sz w:val="32"/>
          <w:szCs w:val="32"/>
        </w:rPr>
      </w:pPr>
      <w:r w:rsidRPr="00F66C66">
        <w:rPr>
          <w:rFonts w:ascii="仿宋_GB2312" w:eastAsia="仿宋_GB2312" w:hAnsi="宋体" w:hint="eastAsia"/>
          <w:sz w:val="32"/>
          <w:szCs w:val="32"/>
        </w:rPr>
        <w:t>参与人应当加强业务人员的职业道德和诚信教育，强化业务人员的勤勉尽责意识、合</w:t>
      </w:r>
      <w:proofErr w:type="gramStart"/>
      <w:r w:rsidRPr="00F66C66">
        <w:rPr>
          <w:rFonts w:ascii="仿宋_GB2312" w:eastAsia="仿宋_GB2312" w:hAnsi="宋体" w:hint="eastAsia"/>
          <w:sz w:val="32"/>
          <w:szCs w:val="32"/>
        </w:rPr>
        <w:t>规</w:t>
      </w:r>
      <w:proofErr w:type="gramEnd"/>
      <w:r w:rsidRPr="00F66C66">
        <w:rPr>
          <w:rFonts w:ascii="仿宋_GB2312" w:eastAsia="仿宋_GB2312" w:hAnsi="宋体" w:hint="eastAsia"/>
          <w:sz w:val="32"/>
          <w:szCs w:val="32"/>
        </w:rPr>
        <w:t>操作意识、风险控制意识和保密意识。</w:t>
      </w:r>
      <w:bookmarkEnd w:id="1"/>
      <w:bookmarkEnd w:id="2"/>
      <w:bookmarkEnd w:id="3"/>
    </w:p>
    <w:p w:rsidR="0063525A" w:rsidRPr="004D4C17" w:rsidRDefault="0063525A" w:rsidP="0063525A">
      <w:pPr>
        <w:numPr>
          <w:ilvl w:val="0"/>
          <w:numId w:val="5"/>
        </w:numPr>
        <w:ind w:left="0" w:firstLineChars="196" w:firstLine="627"/>
        <w:rPr>
          <w:rFonts w:ascii="仿宋_GB2312" w:eastAsia="仿宋_GB2312"/>
          <w:sz w:val="32"/>
          <w:szCs w:val="32"/>
        </w:rPr>
      </w:pPr>
      <w:r w:rsidRPr="004D4C17">
        <w:rPr>
          <w:rFonts w:ascii="仿宋_GB2312" w:eastAsia="仿宋_GB2312" w:hint="eastAsia"/>
          <w:sz w:val="32"/>
          <w:szCs w:val="32"/>
        </w:rPr>
        <w:t>报价系统私募业务信息归市场监测中心所有，未经市场监测中心书面同意，参与人不得用于与开展报价系统业务无关的其他活动。</w:t>
      </w:r>
    </w:p>
    <w:p w:rsidR="0063525A" w:rsidRPr="00F66C66" w:rsidRDefault="0063525A" w:rsidP="0063525A">
      <w:pPr>
        <w:ind w:firstLineChars="196" w:firstLine="627"/>
        <w:rPr>
          <w:rFonts w:ascii="仿宋_GB2312" w:eastAsia="仿宋_GB2312"/>
          <w:bCs/>
          <w:sz w:val="32"/>
          <w:szCs w:val="32"/>
        </w:rPr>
      </w:pPr>
      <w:r w:rsidRPr="00F66C66">
        <w:rPr>
          <w:rFonts w:ascii="仿宋_GB2312" w:eastAsia="仿宋_GB2312" w:hint="eastAsia"/>
          <w:bCs/>
          <w:sz w:val="32"/>
          <w:szCs w:val="32"/>
        </w:rPr>
        <w:t>前款所称报价系统私募业务信息包括：</w:t>
      </w:r>
    </w:p>
    <w:p w:rsidR="0063525A" w:rsidRPr="004D4C17" w:rsidRDefault="0063525A" w:rsidP="0063525A">
      <w:pPr>
        <w:numPr>
          <w:ilvl w:val="0"/>
          <w:numId w:val="7"/>
        </w:numPr>
        <w:ind w:left="0" w:firstLine="627"/>
        <w:rPr>
          <w:rFonts w:ascii="仿宋_GB2312" w:eastAsia="仿宋_GB2312" w:hAnsi="仿宋" w:cs="仿宋_GB2312"/>
          <w:kern w:val="0"/>
          <w:sz w:val="32"/>
          <w:szCs w:val="32"/>
        </w:rPr>
      </w:pPr>
      <w:r w:rsidRPr="004D4C17">
        <w:rPr>
          <w:rFonts w:ascii="仿宋_GB2312" w:eastAsia="仿宋_GB2312" w:hAnsi="仿宋" w:cs="仿宋_GB2312" w:hint="eastAsia"/>
          <w:kern w:val="0"/>
          <w:sz w:val="32"/>
          <w:szCs w:val="32"/>
        </w:rPr>
        <w:t>参与人通过报价系统开展私募产品报价、发行、转让产生的，经报价系统加工形成的交易信息；</w:t>
      </w:r>
    </w:p>
    <w:p w:rsidR="0063525A" w:rsidRPr="004D4C17" w:rsidRDefault="0063525A" w:rsidP="0063525A">
      <w:pPr>
        <w:numPr>
          <w:ilvl w:val="0"/>
          <w:numId w:val="7"/>
        </w:numPr>
        <w:ind w:left="0" w:firstLine="627"/>
        <w:rPr>
          <w:rFonts w:ascii="仿宋_GB2312" w:eastAsia="仿宋_GB2312" w:hAnsi="仿宋" w:cs="仿宋_GB2312"/>
          <w:kern w:val="0"/>
          <w:sz w:val="32"/>
          <w:szCs w:val="32"/>
        </w:rPr>
      </w:pPr>
      <w:r w:rsidRPr="004D4C17">
        <w:rPr>
          <w:rFonts w:ascii="仿宋_GB2312" w:eastAsia="仿宋_GB2312" w:hAnsi="仿宋" w:cs="仿宋_GB2312" w:hint="eastAsia"/>
          <w:kern w:val="0"/>
          <w:sz w:val="32"/>
          <w:szCs w:val="32"/>
        </w:rPr>
        <w:t>参与人通过报价系统进行信息报送、展示产生的，经报价系统注释、整理、编辑形成的统计分析信息；</w:t>
      </w:r>
    </w:p>
    <w:p w:rsidR="0063525A" w:rsidRPr="00C732B4" w:rsidRDefault="0063525A" w:rsidP="0063525A">
      <w:pPr>
        <w:numPr>
          <w:ilvl w:val="0"/>
          <w:numId w:val="7"/>
        </w:numPr>
        <w:ind w:left="0" w:firstLine="627"/>
        <w:rPr>
          <w:rFonts w:ascii="仿宋_GB2312" w:eastAsia="仿宋_GB2312" w:hAnsi="仿宋" w:cs="仿宋_GB2312"/>
          <w:kern w:val="0"/>
          <w:sz w:val="32"/>
          <w:szCs w:val="32"/>
        </w:rPr>
      </w:pPr>
      <w:r w:rsidRPr="004D4C17">
        <w:rPr>
          <w:rFonts w:ascii="仿宋_GB2312" w:eastAsia="仿宋_GB2312" w:hAnsi="仿宋" w:cs="仿宋_GB2312" w:hint="eastAsia"/>
          <w:kern w:val="0"/>
          <w:sz w:val="32"/>
          <w:szCs w:val="32"/>
        </w:rPr>
        <w:t>其他因参与人使用报价系统服务产生并经报价系统加工形成的信息。</w:t>
      </w:r>
    </w:p>
    <w:p w:rsidR="0063525A" w:rsidRPr="004D4C17" w:rsidRDefault="0063525A" w:rsidP="0063525A">
      <w:pPr>
        <w:numPr>
          <w:ilvl w:val="0"/>
          <w:numId w:val="5"/>
        </w:numPr>
        <w:ind w:left="0" w:firstLineChars="196" w:firstLine="627"/>
        <w:rPr>
          <w:rFonts w:ascii="仿宋_GB2312" w:eastAsia="仿宋_GB2312"/>
          <w:sz w:val="32"/>
          <w:szCs w:val="32"/>
        </w:rPr>
      </w:pPr>
      <w:r w:rsidRPr="004D4C17">
        <w:rPr>
          <w:rFonts w:ascii="仿宋_GB2312" w:eastAsia="仿宋_GB2312" w:hint="eastAsia"/>
          <w:sz w:val="32"/>
          <w:szCs w:val="32"/>
        </w:rPr>
        <w:t>参与人应当按照市场监测中心的要求履行报告义务。</w:t>
      </w:r>
    </w:p>
    <w:p w:rsidR="0063525A" w:rsidRPr="00F66C66" w:rsidRDefault="0063525A" w:rsidP="0063525A">
      <w:pPr>
        <w:ind w:firstLineChars="196" w:firstLine="627"/>
        <w:rPr>
          <w:rFonts w:ascii="仿宋_GB2312" w:eastAsia="仿宋_GB2312" w:hAnsi="宋体"/>
          <w:sz w:val="32"/>
          <w:szCs w:val="32"/>
        </w:rPr>
      </w:pPr>
      <w:r w:rsidRPr="00F66C66">
        <w:rPr>
          <w:rFonts w:ascii="仿宋_GB2312" w:eastAsia="仿宋_GB2312" w:hAnsi="宋体" w:hint="eastAsia"/>
          <w:sz w:val="32"/>
          <w:szCs w:val="32"/>
        </w:rPr>
        <w:t>发生下列情况之一，参与人应当在自该情形发生之日起</w:t>
      </w:r>
      <w:r w:rsidRPr="00F66C66">
        <w:rPr>
          <w:rFonts w:ascii="仿宋_GB2312" w:eastAsia="仿宋_GB2312" w:hAnsi="宋体" w:hint="eastAsia"/>
          <w:sz w:val="32"/>
          <w:szCs w:val="32"/>
        </w:rPr>
        <w:lastRenderedPageBreak/>
        <w:t>5个工作日内</w:t>
      </w:r>
      <w:r>
        <w:rPr>
          <w:rFonts w:ascii="仿宋_GB2312" w:eastAsia="仿宋_GB2312" w:hAnsi="宋体" w:hint="eastAsia"/>
          <w:sz w:val="32"/>
          <w:szCs w:val="32"/>
        </w:rPr>
        <w:t>通过报价系统</w:t>
      </w:r>
      <w:r w:rsidRPr="00F66C66">
        <w:rPr>
          <w:rFonts w:ascii="仿宋_GB2312" w:eastAsia="仿宋_GB2312" w:hAnsi="宋体" w:hint="eastAsia"/>
          <w:sz w:val="32"/>
          <w:szCs w:val="32"/>
        </w:rPr>
        <w:t>向市场监测中心</w:t>
      </w:r>
      <w:r>
        <w:rPr>
          <w:rFonts w:ascii="仿宋_GB2312" w:eastAsia="仿宋_GB2312" w:hAnsi="宋体" w:hint="eastAsia"/>
          <w:sz w:val="32"/>
          <w:szCs w:val="32"/>
        </w:rPr>
        <w:t>书面</w:t>
      </w:r>
      <w:r w:rsidRPr="00F66C66">
        <w:rPr>
          <w:rFonts w:ascii="仿宋_GB2312" w:eastAsia="仿宋_GB2312" w:hAnsi="宋体" w:hint="eastAsia"/>
          <w:sz w:val="32"/>
          <w:szCs w:val="32"/>
        </w:rPr>
        <w:t>报告：</w:t>
      </w:r>
    </w:p>
    <w:p w:rsidR="0063525A" w:rsidRPr="004D4C17" w:rsidRDefault="0063525A" w:rsidP="0063525A">
      <w:pPr>
        <w:numPr>
          <w:ilvl w:val="0"/>
          <w:numId w:val="8"/>
        </w:numPr>
        <w:ind w:left="0" w:firstLine="627"/>
        <w:rPr>
          <w:rFonts w:ascii="仿宋_GB2312" w:eastAsia="仿宋_GB2312" w:hAnsi="仿宋" w:cs="仿宋_GB2312"/>
          <w:kern w:val="0"/>
          <w:sz w:val="32"/>
          <w:szCs w:val="32"/>
        </w:rPr>
      </w:pPr>
      <w:r w:rsidRPr="004D4C17">
        <w:rPr>
          <w:rFonts w:ascii="仿宋_GB2312" w:eastAsia="仿宋_GB2312" w:hAnsi="仿宋" w:cs="仿宋_GB2312" w:hint="eastAsia"/>
          <w:kern w:val="0"/>
          <w:sz w:val="32"/>
          <w:szCs w:val="32"/>
        </w:rPr>
        <w:t xml:space="preserve">不再符合参与人申请条件或业务权限注册条件； </w:t>
      </w:r>
    </w:p>
    <w:p w:rsidR="0063525A" w:rsidRPr="004D4C17" w:rsidRDefault="0063525A" w:rsidP="0063525A">
      <w:pPr>
        <w:numPr>
          <w:ilvl w:val="0"/>
          <w:numId w:val="8"/>
        </w:numPr>
        <w:ind w:left="0" w:firstLine="627"/>
        <w:rPr>
          <w:rFonts w:ascii="仿宋_GB2312" w:eastAsia="仿宋_GB2312" w:hAnsi="仿宋" w:cs="仿宋_GB2312"/>
          <w:kern w:val="0"/>
          <w:sz w:val="32"/>
          <w:szCs w:val="32"/>
        </w:rPr>
      </w:pPr>
      <w:r w:rsidRPr="004D4C17">
        <w:rPr>
          <w:rFonts w:ascii="仿宋_GB2312" w:eastAsia="仿宋_GB2312" w:hAnsi="仿宋" w:cs="仿宋_GB2312" w:hint="eastAsia"/>
          <w:kern w:val="0"/>
          <w:sz w:val="32"/>
          <w:szCs w:val="32"/>
        </w:rPr>
        <w:t>诉讼、仲裁事项涉及金额或者十二个月内累计金额占</w:t>
      </w:r>
      <w:r w:rsidR="0029039D">
        <w:rPr>
          <w:rFonts w:ascii="仿宋_GB2312" w:eastAsia="仿宋_GB2312" w:hAnsi="仿宋" w:cs="仿宋_GB2312" w:hint="eastAsia"/>
          <w:kern w:val="0"/>
          <w:sz w:val="32"/>
          <w:szCs w:val="32"/>
        </w:rPr>
        <w:t>参与人</w:t>
      </w:r>
      <w:bookmarkStart w:id="6" w:name="_GoBack"/>
      <w:bookmarkEnd w:id="6"/>
      <w:r w:rsidRPr="004D4C17">
        <w:rPr>
          <w:rFonts w:ascii="仿宋_GB2312" w:eastAsia="仿宋_GB2312" w:hAnsi="仿宋" w:cs="仿宋_GB2312" w:hint="eastAsia"/>
          <w:kern w:val="0"/>
          <w:sz w:val="32"/>
          <w:szCs w:val="32"/>
        </w:rPr>
        <w:t>最近经审计净资产值的百分之十以上；</w:t>
      </w:r>
    </w:p>
    <w:p w:rsidR="0063525A" w:rsidRPr="004D4C17" w:rsidRDefault="0063525A" w:rsidP="0063525A">
      <w:pPr>
        <w:numPr>
          <w:ilvl w:val="0"/>
          <w:numId w:val="8"/>
        </w:numPr>
        <w:ind w:left="0" w:firstLine="627"/>
        <w:rPr>
          <w:rFonts w:ascii="仿宋_GB2312" w:eastAsia="仿宋_GB2312" w:hAnsi="仿宋" w:cs="仿宋_GB2312"/>
          <w:kern w:val="0"/>
          <w:sz w:val="32"/>
          <w:szCs w:val="32"/>
        </w:rPr>
      </w:pPr>
      <w:r w:rsidRPr="004D4C17">
        <w:rPr>
          <w:rFonts w:ascii="仿宋_GB2312" w:eastAsia="仿宋_GB2312" w:hAnsi="仿宋" w:cs="仿宋_GB2312" w:hint="eastAsia"/>
          <w:kern w:val="0"/>
          <w:sz w:val="32"/>
          <w:szCs w:val="32"/>
        </w:rPr>
        <w:t>参与人或者参与人的董事、监事、高级管理人员因涉嫌违法违规被有权机关调查，受到刑事、行政处罚或自律处</w:t>
      </w:r>
      <w:r>
        <w:rPr>
          <w:rFonts w:ascii="仿宋_GB2312" w:eastAsia="仿宋_GB2312" w:hAnsi="仿宋" w:cs="仿宋_GB2312" w:hint="eastAsia"/>
          <w:kern w:val="0"/>
          <w:sz w:val="32"/>
          <w:szCs w:val="32"/>
        </w:rPr>
        <w:t>罚</w:t>
      </w:r>
      <w:r w:rsidRPr="004D4C17">
        <w:rPr>
          <w:rFonts w:ascii="仿宋_GB2312" w:eastAsia="仿宋_GB2312" w:hAnsi="仿宋" w:cs="仿宋_GB2312" w:hint="eastAsia"/>
          <w:kern w:val="0"/>
          <w:sz w:val="32"/>
          <w:szCs w:val="32"/>
        </w:rPr>
        <w:t xml:space="preserve">； </w:t>
      </w:r>
    </w:p>
    <w:p w:rsidR="0063525A" w:rsidRPr="004D4C17" w:rsidRDefault="0063525A" w:rsidP="0063525A">
      <w:pPr>
        <w:numPr>
          <w:ilvl w:val="0"/>
          <w:numId w:val="8"/>
        </w:numPr>
        <w:ind w:left="0" w:firstLine="627"/>
        <w:rPr>
          <w:rFonts w:ascii="仿宋_GB2312" w:eastAsia="仿宋_GB2312" w:hAnsi="仿宋" w:cs="仿宋_GB2312"/>
          <w:kern w:val="0"/>
          <w:sz w:val="32"/>
          <w:szCs w:val="32"/>
        </w:rPr>
      </w:pPr>
      <w:r w:rsidRPr="004D4C17">
        <w:rPr>
          <w:rFonts w:ascii="仿宋_GB2312" w:eastAsia="仿宋_GB2312" w:hAnsi="仿宋" w:cs="仿宋_GB2312" w:hint="eastAsia"/>
          <w:kern w:val="0"/>
          <w:sz w:val="32"/>
          <w:szCs w:val="32"/>
        </w:rPr>
        <w:t>市场监测中心规定的其他事项。</w:t>
      </w:r>
    </w:p>
    <w:p w:rsidR="0063525A" w:rsidRPr="00F66C66" w:rsidRDefault="0063525A" w:rsidP="0063525A">
      <w:pPr>
        <w:ind w:firstLineChars="196" w:firstLine="627"/>
        <w:rPr>
          <w:rFonts w:ascii="仿宋_GB2312" w:eastAsia="仿宋_GB2312" w:hAnsi="宋体"/>
          <w:bCs/>
          <w:sz w:val="32"/>
          <w:szCs w:val="32"/>
        </w:rPr>
      </w:pPr>
      <w:r w:rsidRPr="00F66C66">
        <w:rPr>
          <w:rFonts w:ascii="仿宋_GB2312" w:eastAsia="仿宋_GB2312" w:hAnsi="宋体" w:hint="eastAsia"/>
          <w:bCs/>
          <w:sz w:val="32"/>
          <w:szCs w:val="32"/>
        </w:rPr>
        <w:t>参与人发生与报价系统业务有关的重大业务风险、重大技术故障、影响正常经营的重大事件以及因不可抗力或意外事件可能影响正常交易的情形，应当立即向</w:t>
      </w:r>
      <w:r w:rsidRPr="00F66C66">
        <w:rPr>
          <w:rFonts w:ascii="仿宋_GB2312" w:eastAsia="仿宋_GB2312" w:hAnsi="宋体" w:hint="eastAsia"/>
          <w:sz w:val="32"/>
          <w:szCs w:val="32"/>
        </w:rPr>
        <w:t>市场监测中心</w:t>
      </w:r>
      <w:r w:rsidRPr="00F66C66">
        <w:rPr>
          <w:rFonts w:ascii="仿宋_GB2312" w:eastAsia="仿宋_GB2312" w:hAnsi="宋体" w:hint="eastAsia"/>
          <w:bCs/>
          <w:sz w:val="32"/>
          <w:szCs w:val="32"/>
        </w:rPr>
        <w:t>报告，并持续报告进展情况。</w:t>
      </w:r>
    </w:p>
    <w:p w:rsidR="0063525A" w:rsidRPr="004D4C17" w:rsidRDefault="0063525A" w:rsidP="0063525A">
      <w:pPr>
        <w:numPr>
          <w:ilvl w:val="0"/>
          <w:numId w:val="5"/>
        </w:numPr>
        <w:ind w:left="0" w:firstLineChars="196" w:firstLine="627"/>
        <w:rPr>
          <w:rFonts w:ascii="仿宋_GB2312" w:eastAsia="仿宋_GB2312"/>
          <w:sz w:val="32"/>
          <w:szCs w:val="32"/>
        </w:rPr>
      </w:pPr>
      <w:r w:rsidRPr="00F66C66">
        <w:rPr>
          <w:rFonts w:ascii="仿宋_GB2312" w:eastAsia="仿宋_GB2312" w:hint="eastAsia"/>
          <w:sz w:val="32"/>
          <w:szCs w:val="32"/>
        </w:rPr>
        <w:t>参与人应当于每年4月30日前，对是否持续符合注册条件和已开通业务权限类别的相应条件</w:t>
      </w:r>
      <w:r>
        <w:rPr>
          <w:rFonts w:ascii="仿宋_GB2312" w:eastAsia="仿宋_GB2312" w:hint="eastAsia"/>
          <w:sz w:val="32"/>
          <w:szCs w:val="32"/>
        </w:rPr>
        <w:t>通过报价系统</w:t>
      </w:r>
      <w:r w:rsidRPr="00F66C66">
        <w:rPr>
          <w:rFonts w:ascii="仿宋_GB2312" w:eastAsia="仿宋_GB2312" w:hint="eastAsia"/>
          <w:sz w:val="32"/>
          <w:szCs w:val="32"/>
        </w:rPr>
        <w:t>向市场监测中心进行</w:t>
      </w:r>
      <w:r>
        <w:rPr>
          <w:rFonts w:ascii="仿宋_GB2312" w:eastAsia="仿宋_GB2312" w:hint="eastAsia"/>
          <w:sz w:val="32"/>
          <w:szCs w:val="32"/>
        </w:rPr>
        <w:t>确认</w:t>
      </w:r>
      <w:r w:rsidRPr="00F66C66">
        <w:rPr>
          <w:rFonts w:ascii="仿宋_GB2312" w:eastAsia="仿宋_GB2312" w:hint="eastAsia"/>
          <w:sz w:val="32"/>
          <w:szCs w:val="32"/>
        </w:rPr>
        <w:t>。</w:t>
      </w:r>
    </w:p>
    <w:p w:rsidR="0063525A" w:rsidRPr="004D4C17" w:rsidRDefault="0063525A" w:rsidP="0063525A">
      <w:pPr>
        <w:numPr>
          <w:ilvl w:val="0"/>
          <w:numId w:val="5"/>
        </w:numPr>
        <w:ind w:left="0" w:firstLineChars="196" w:firstLine="627"/>
        <w:rPr>
          <w:rFonts w:ascii="仿宋_GB2312" w:eastAsia="仿宋_GB2312"/>
          <w:sz w:val="32"/>
          <w:szCs w:val="32"/>
        </w:rPr>
      </w:pPr>
      <w:r w:rsidRPr="004D4C17">
        <w:rPr>
          <w:rFonts w:ascii="仿宋_GB2312" w:eastAsia="仿宋_GB2312" w:hint="eastAsia"/>
          <w:sz w:val="32"/>
          <w:szCs w:val="32"/>
        </w:rPr>
        <w:t>参与人应当指定专人担任业务联络人，负责组织、协调与报价系统的各项业务往来，履行以下职责：</w:t>
      </w:r>
    </w:p>
    <w:p w:rsidR="0063525A" w:rsidRPr="004D4C17" w:rsidRDefault="0063525A" w:rsidP="0063525A">
      <w:pPr>
        <w:numPr>
          <w:ilvl w:val="0"/>
          <w:numId w:val="9"/>
        </w:numPr>
        <w:ind w:left="0" w:firstLine="627"/>
        <w:rPr>
          <w:rFonts w:ascii="仿宋_GB2312" w:eastAsia="仿宋_GB2312" w:hAnsi="仿宋" w:cs="仿宋_GB2312"/>
          <w:kern w:val="0"/>
          <w:sz w:val="32"/>
          <w:szCs w:val="32"/>
        </w:rPr>
      </w:pPr>
      <w:r w:rsidRPr="004D4C17">
        <w:rPr>
          <w:rFonts w:ascii="仿宋_GB2312" w:eastAsia="仿宋_GB2312" w:hAnsi="仿宋" w:cs="仿宋_GB2312" w:hint="eastAsia"/>
          <w:kern w:val="0"/>
          <w:sz w:val="32"/>
          <w:szCs w:val="32"/>
        </w:rPr>
        <w:t>管理主操作用户，办理业务权限管理、操作用户管理、账户管理等相关业务；</w:t>
      </w:r>
    </w:p>
    <w:p w:rsidR="0063525A" w:rsidRPr="004D4C17" w:rsidRDefault="0063525A" w:rsidP="0063525A">
      <w:pPr>
        <w:numPr>
          <w:ilvl w:val="0"/>
          <w:numId w:val="9"/>
        </w:numPr>
        <w:ind w:left="0" w:firstLine="627"/>
        <w:rPr>
          <w:rFonts w:ascii="仿宋_GB2312" w:eastAsia="仿宋_GB2312" w:hAnsi="仿宋" w:cs="仿宋_GB2312"/>
          <w:kern w:val="0"/>
          <w:sz w:val="32"/>
          <w:szCs w:val="32"/>
        </w:rPr>
      </w:pPr>
      <w:r w:rsidRPr="004D4C17">
        <w:rPr>
          <w:rFonts w:ascii="仿宋_GB2312" w:eastAsia="仿宋_GB2312" w:hAnsi="仿宋" w:cs="仿宋_GB2312" w:hint="eastAsia"/>
          <w:kern w:val="0"/>
          <w:sz w:val="32"/>
          <w:szCs w:val="32"/>
        </w:rPr>
        <w:t>负责办理参与人报告与披露的相关事务，报送市场监测中心要求的信息及相关文件；</w:t>
      </w:r>
    </w:p>
    <w:p w:rsidR="0063525A" w:rsidRPr="004D4C17" w:rsidRDefault="0063525A" w:rsidP="0063525A">
      <w:pPr>
        <w:numPr>
          <w:ilvl w:val="0"/>
          <w:numId w:val="9"/>
        </w:numPr>
        <w:ind w:left="0" w:firstLine="627"/>
        <w:rPr>
          <w:rFonts w:ascii="仿宋_GB2312" w:eastAsia="仿宋_GB2312" w:hAnsi="仿宋" w:cs="仿宋_GB2312"/>
          <w:kern w:val="0"/>
          <w:sz w:val="32"/>
          <w:szCs w:val="32"/>
        </w:rPr>
      </w:pPr>
      <w:r w:rsidRPr="004D4C17">
        <w:rPr>
          <w:rFonts w:ascii="仿宋_GB2312" w:eastAsia="仿宋_GB2312" w:hAnsi="仿宋" w:cs="仿宋_GB2312" w:hint="eastAsia"/>
          <w:kern w:val="0"/>
          <w:sz w:val="32"/>
          <w:szCs w:val="32"/>
        </w:rPr>
        <w:t>组织参与人相关业务人员参加市场监测中心组</w:t>
      </w:r>
      <w:r w:rsidRPr="004D4C17">
        <w:rPr>
          <w:rFonts w:ascii="仿宋_GB2312" w:eastAsia="仿宋_GB2312" w:hAnsi="仿宋" w:cs="仿宋_GB2312" w:hint="eastAsia"/>
          <w:kern w:val="0"/>
          <w:sz w:val="32"/>
          <w:szCs w:val="32"/>
        </w:rPr>
        <w:lastRenderedPageBreak/>
        <w:t>织的培训，并组织与报价系统业务相关的内部培训；</w:t>
      </w:r>
    </w:p>
    <w:p w:rsidR="0063525A" w:rsidRPr="004D4C17" w:rsidRDefault="0063525A" w:rsidP="0063525A">
      <w:pPr>
        <w:numPr>
          <w:ilvl w:val="0"/>
          <w:numId w:val="9"/>
        </w:numPr>
        <w:ind w:left="0" w:firstLine="627"/>
        <w:rPr>
          <w:rFonts w:ascii="仿宋_GB2312" w:eastAsia="仿宋_GB2312" w:hAnsi="仿宋" w:cs="仿宋_GB2312"/>
          <w:kern w:val="0"/>
          <w:sz w:val="32"/>
          <w:szCs w:val="32"/>
        </w:rPr>
      </w:pPr>
      <w:r w:rsidRPr="004D4C17">
        <w:rPr>
          <w:rFonts w:ascii="仿宋_GB2312" w:eastAsia="仿宋_GB2312" w:hAnsi="仿宋" w:cs="仿宋_GB2312" w:hint="eastAsia"/>
          <w:kern w:val="0"/>
          <w:sz w:val="32"/>
          <w:szCs w:val="32"/>
        </w:rPr>
        <w:t>协调参与人与报价系统相关的系统改造、测试等；</w:t>
      </w:r>
    </w:p>
    <w:p w:rsidR="0063525A" w:rsidRPr="004D4C17" w:rsidRDefault="0063525A" w:rsidP="0063525A">
      <w:pPr>
        <w:numPr>
          <w:ilvl w:val="0"/>
          <w:numId w:val="9"/>
        </w:numPr>
        <w:ind w:left="0" w:firstLine="627"/>
        <w:rPr>
          <w:rFonts w:ascii="仿宋_GB2312" w:eastAsia="仿宋_GB2312" w:hAnsi="仿宋" w:cs="仿宋_GB2312"/>
          <w:kern w:val="0"/>
          <w:sz w:val="32"/>
          <w:szCs w:val="32"/>
        </w:rPr>
      </w:pPr>
      <w:r w:rsidRPr="004D4C17">
        <w:rPr>
          <w:rFonts w:ascii="仿宋_GB2312" w:eastAsia="仿宋_GB2312" w:hAnsi="仿宋" w:cs="仿宋_GB2312" w:hint="eastAsia"/>
          <w:kern w:val="0"/>
          <w:sz w:val="32"/>
          <w:szCs w:val="32"/>
        </w:rPr>
        <w:t>每日浏览报价系统参与人公告，及时接收报价系统发送的通知及业务文件，并予以协调落实；</w:t>
      </w:r>
    </w:p>
    <w:p w:rsidR="0063525A" w:rsidRPr="004D4C17" w:rsidRDefault="0063525A" w:rsidP="0063525A">
      <w:pPr>
        <w:numPr>
          <w:ilvl w:val="0"/>
          <w:numId w:val="9"/>
        </w:numPr>
        <w:ind w:left="0" w:firstLine="627"/>
        <w:rPr>
          <w:rFonts w:ascii="仿宋_GB2312" w:eastAsia="仿宋_GB2312" w:hAnsi="仿宋" w:cs="仿宋_GB2312"/>
          <w:kern w:val="0"/>
          <w:sz w:val="32"/>
          <w:szCs w:val="32"/>
        </w:rPr>
      </w:pPr>
      <w:r w:rsidRPr="004D4C17">
        <w:rPr>
          <w:rFonts w:ascii="仿宋_GB2312" w:eastAsia="仿宋_GB2312" w:hAnsi="仿宋" w:cs="仿宋_GB2312" w:hint="eastAsia"/>
          <w:kern w:val="0"/>
          <w:sz w:val="32"/>
          <w:szCs w:val="32"/>
        </w:rPr>
        <w:t>及时更新参与人注册表及相关资料；</w:t>
      </w:r>
    </w:p>
    <w:p w:rsidR="0063525A" w:rsidRPr="004D4C17" w:rsidRDefault="0063525A" w:rsidP="0063525A">
      <w:pPr>
        <w:numPr>
          <w:ilvl w:val="0"/>
          <w:numId w:val="9"/>
        </w:numPr>
        <w:ind w:left="0" w:firstLine="627"/>
        <w:rPr>
          <w:rFonts w:ascii="仿宋_GB2312" w:eastAsia="仿宋_GB2312" w:hAnsi="仿宋" w:cs="仿宋_GB2312"/>
          <w:kern w:val="0"/>
          <w:sz w:val="32"/>
          <w:szCs w:val="32"/>
        </w:rPr>
      </w:pPr>
      <w:r w:rsidRPr="004D4C17">
        <w:rPr>
          <w:rFonts w:ascii="仿宋_GB2312" w:eastAsia="仿宋_GB2312" w:hAnsi="仿宋" w:cs="仿宋_GB2312" w:hint="eastAsia"/>
          <w:kern w:val="0"/>
          <w:sz w:val="32"/>
          <w:szCs w:val="32"/>
        </w:rPr>
        <w:t>市场监测中心要求履行的其他职责。</w:t>
      </w:r>
    </w:p>
    <w:p w:rsidR="0063525A" w:rsidRPr="00F66C66" w:rsidRDefault="0063525A" w:rsidP="0063525A">
      <w:pPr>
        <w:ind w:firstLineChars="196" w:firstLine="627"/>
        <w:rPr>
          <w:rFonts w:ascii="仿宋_GB2312" w:eastAsia="仿宋_GB2312"/>
          <w:bCs/>
          <w:sz w:val="32"/>
          <w:szCs w:val="32"/>
        </w:rPr>
      </w:pPr>
      <w:r w:rsidRPr="00F66C66">
        <w:rPr>
          <w:rFonts w:ascii="仿宋_GB2312" w:eastAsia="仿宋_GB2312" w:hint="eastAsia"/>
          <w:bCs/>
          <w:sz w:val="32"/>
          <w:szCs w:val="32"/>
        </w:rPr>
        <w:t>参与人更换业务联络人，应当向市场监测中心提交更换申请，市场监测中心在7个工作日内进行确认。</w:t>
      </w:r>
    </w:p>
    <w:p w:rsidR="0063525A" w:rsidRPr="00F66C66" w:rsidRDefault="0063525A" w:rsidP="0063525A">
      <w:pPr>
        <w:numPr>
          <w:ilvl w:val="0"/>
          <w:numId w:val="5"/>
        </w:numPr>
        <w:ind w:left="0" w:firstLineChars="196" w:firstLine="627"/>
        <w:rPr>
          <w:rFonts w:ascii="仿宋_GB2312" w:eastAsia="仿宋_GB2312"/>
          <w:sz w:val="32"/>
          <w:szCs w:val="32"/>
        </w:rPr>
      </w:pPr>
      <w:r w:rsidRPr="00F66C66">
        <w:rPr>
          <w:rFonts w:ascii="仿宋_GB2312" w:eastAsia="仿宋_GB2312" w:hint="eastAsia"/>
          <w:sz w:val="32"/>
          <w:szCs w:val="32"/>
        </w:rPr>
        <w:t>市场监测中心建立参与人评价体系，组织对参与人在报价系统的业务表现及诚信情况评价，并可以根据评价结果进行差异化管理。</w:t>
      </w:r>
    </w:p>
    <w:p w:rsidR="0063525A" w:rsidRPr="00F66C66" w:rsidRDefault="0063525A" w:rsidP="0063525A">
      <w:pPr>
        <w:numPr>
          <w:ilvl w:val="0"/>
          <w:numId w:val="5"/>
        </w:numPr>
        <w:ind w:left="0" w:firstLineChars="196" w:firstLine="627"/>
        <w:rPr>
          <w:rFonts w:ascii="仿宋_GB2312" w:eastAsia="仿宋_GB2312"/>
          <w:sz w:val="32"/>
          <w:szCs w:val="32"/>
        </w:rPr>
      </w:pPr>
      <w:r w:rsidRPr="00F66C66">
        <w:rPr>
          <w:rFonts w:ascii="仿宋_GB2312" w:eastAsia="仿宋_GB2312" w:hint="eastAsia"/>
          <w:sz w:val="32"/>
          <w:szCs w:val="32"/>
        </w:rPr>
        <w:t>市场监测中心可以对参与人持续符合注册条件、相关业务权限开通条件的情况及在报价系统的业务情况进行检查。</w:t>
      </w:r>
      <w:r w:rsidRPr="00F66C66" w:rsidDel="00E85375">
        <w:rPr>
          <w:rFonts w:ascii="仿宋_GB2312" w:eastAsia="仿宋_GB2312" w:hint="eastAsia"/>
          <w:sz w:val="32"/>
          <w:szCs w:val="32"/>
        </w:rPr>
        <w:t xml:space="preserve"> </w:t>
      </w:r>
    </w:p>
    <w:p w:rsidR="0063525A" w:rsidRPr="00F66C66" w:rsidRDefault="0063525A" w:rsidP="0063525A">
      <w:pPr>
        <w:ind w:firstLineChars="196" w:firstLine="627"/>
        <w:rPr>
          <w:rFonts w:ascii="仿宋_GB2312" w:eastAsia="仿宋_GB2312"/>
          <w:sz w:val="32"/>
          <w:szCs w:val="32"/>
        </w:rPr>
      </w:pPr>
      <w:r w:rsidRPr="00F66C66">
        <w:rPr>
          <w:rFonts w:ascii="仿宋_GB2312" w:eastAsia="仿宋_GB2312" w:hint="eastAsia"/>
          <w:sz w:val="32"/>
          <w:szCs w:val="32"/>
        </w:rPr>
        <w:t>被检查的参与人及其工作人员应当予以配合，并按照要求提供有关文件和资料。</w:t>
      </w:r>
    </w:p>
    <w:p w:rsidR="0063525A" w:rsidRPr="00510313" w:rsidRDefault="0063525A" w:rsidP="0063525A">
      <w:pPr>
        <w:numPr>
          <w:ilvl w:val="0"/>
          <w:numId w:val="4"/>
        </w:numPr>
        <w:spacing w:beforeLines="100" w:before="312" w:afterLines="100" w:after="312"/>
        <w:ind w:left="1" w:firstLine="0"/>
        <w:jc w:val="center"/>
        <w:rPr>
          <w:rFonts w:ascii="黑体" w:eastAsia="黑体" w:hAnsi="黑体"/>
          <w:sz w:val="32"/>
          <w:szCs w:val="32"/>
        </w:rPr>
      </w:pPr>
      <w:r w:rsidRPr="00510313">
        <w:rPr>
          <w:rFonts w:ascii="黑体" w:eastAsia="黑体" w:hAnsi="黑体" w:hint="eastAsia"/>
          <w:sz w:val="32"/>
          <w:szCs w:val="32"/>
        </w:rPr>
        <w:t>管理措施</w:t>
      </w:r>
    </w:p>
    <w:p w:rsidR="0063525A" w:rsidRPr="004D4C17" w:rsidRDefault="0063525A" w:rsidP="0063525A">
      <w:pPr>
        <w:numPr>
          <w:ilvl w:val="0"/>
          <w:numId w:val="5"/>
        </w:numPr>
        <w:ind w:left="0" w:firstLineChars="196" w:firstLine="627"/>
        <w:rPr>
          <w:rFonts w:ascii="仿宋_GB2312" w:eastAsia="仿宋_GB2312"/>
          <w:sz w:val="32"/>
          <w:szCs w:val="32"/>
        </w:rPr>
      </w:pPr>
      <w:r w:rsidRPr="004D4C17">
        <w:rPr>
          <w:rFonts w:ascii="仿宋_GB2312" w:eastAsia="仿宋_GB2312" w:hint="eastAsia"/>
          <w:sz w:val="32"/>
          <w:szCs w:val="32"/>
        </w:rPr>
        <w:t>参与人不再符合注册条件或相关业务权限开通条件的，市场监测中心可以暂停、终止部分或全部业务权限。</w:t>
      </w:r>
      <w:r w:rsidRPr="00C732B4">
        <w:rPr>
          <w:rFonts w:ascii="仿宋_GB2312" w:eastAsia="仿宋_GB2312" w:hint="eastAsia"/>
          <w:sz w:val="32"/>
          <w:szCs w:val="32"/>
        </w:rPr>
        <w:t>参与人持续一年不能符合注册条件的，市场监测中心可以终止参与人资格。</w:t>
      </w:r>
    </w:p>
    <w:p w:rsidR="0063525A" w:rsidRPr="00F66C66" w:rsidRDefault="0063525A" w:rsidP="0063525A">
      <w:pPr>
        <w:numPr>
          <w:ilvl w:val="0"/>
          <w:numId w:val="5"/>
        </w:numPr>
        <w:ind w:left="0" w:firstLineChars="196" w:firstLine="627"/>
        <w:rPr>
          <w:rFonts w:ascii="仿宋_GB2312" w:eastAsia="仿宋_GB2312"/>
          <w:sz w:val="32"/>
          <w:szCs w:val="32"/>
        </w:rPr>
      </w:pPr>
      <w:r w:rsidRPr="00F66C66">
        <w:rPr>
          <w:rFonts w:ascii="仿宋_GB2312" w:eastAsia="仿宋_GB2312" w:hint="eastAsia"/>
          <w:sz w:val="32"/>
          <w:szCs w:val="32"/>
        </w:rPr>
        <w:lastRenderedPageBreak/>
        <w:t>参与人向市场监测中心提交的注册材料存在虚假记载、误导性陈述或者重大遗漏的，市场监测中心可以要求</w:t>
      </w:r>
      <w:proofErr w:type="gramStart"/>
      <w:r w:rsidRPr="00F66C66">
        <w:rPr>
          <w:rFonts w:ascii="仿宋_GB2312" w:eastAsia="仿宋_GB2312" w:hint="eastAsia"/>
          <w:sz w:val="32"/>
          <w:szCs w:val="32"/>
        </w:rPr>
        <w:t>作出</w:t>
      </w:r>
      <w:proofErr w:type="gramEnd"/>
      <w:r w:rsidRPr="00F66C66">
        <w:rPr>
          <w:rFonts w:ascii="仿宋_GB2312" w:eastAsia="仿宋_GB2312" w:hint="eastAsia"/>
          <w:sz w:val="32"/>
          <w:szCs w:val="32"/>
        </w:rPr>
        <w:t>解释或说明、要求改正、暂不办理业务申请。</w:t>
      </w:r>
    </w:p>
    <w:p w:rsidR="0063525A" w:rsidRPr="00F66C66" w:rsidRDefault="0063525A" w:rsidP="0063525A">
      <w:pPr>
        <w:ind w:firstLineChars="196" w:firstLine="627"/>
        <w:rPr>
          <w:rFonts w:ascii="仿宋_GB2312" w:eastAsia="仿宋_GB2312"/>
          <w:sz w:val="32"/>
          <w:szCs w:val="32"/>
        </w:rPr>
      </w:pPr>
      <w:r w:rsidRPr="00F66C66">
        <w:rPr>
          <w:rFonts w:ascii="仿宋_GB2312" w:eastAsia="仿宋_GB2312" w:hint="eastAsia"/>
          <w:kern w:val="0"/>
          <w:sz w:val="32"/>
          <w:szCs w:val="32"/>
        </w:rPr>
        <w:t>参与人不符合注册条件或业务权限开通条件，以欺骗手段骗取注册或开通业务权限的，市场监测中心可以终止部分或全部业务权限</w:t>
      </w:r>
      <w:r w:rsidRPr="00F66C66">
        <w:rPr>
          <w:rFonts w:ascii="仿宋_GB2312" w:eastAsia="仿宋_GB2312" w:hint="eastAsia"/>
          <w:sz w:val="32"/>
          <w:szCs w:val="32"/>
        </w:rPr>
        <w:t>；情节严重的可以终止参与人资格</w:t>
      </w:r>
      <w:r>
        <w:rPr>
          <w:rFonts w:ascii="仿宋_GB2312" w:eastAsia="仿宋_GB2312" w:hint="eastAsia"/>
          <w:sz w:val="32"/>
          <w:szCs w:val="32"/>
        </w:rPr>
        <w:t>，并限期清理业务</w:t>
      </w:r>
      <w:r w:rsidRPr="00F66C66">
        <w:rPr>
          <w:rFonts w:ascii="仿宋_GB2312" w:eastAsia="仿宋_GB2312" w:hint="eastAsia"/>
          <w:sz w:val="32"/>
          <w:szCs w:val="32"/>
        </w:rPr>
        <w:t>。</w:t>
      </w:r>
    </w:p>
    <w:p w:rsidR="0063525A" w:rsidRPr="004D4C17" w:rsidRDefault="0063525A" w:rsidP="0063525A">
      <w:pPr>
        <w:numPr>
          <w:ilvl w:val="0"/>
          <w:numId w:val="5"/>
        </w:numPr>
        <w:ind w:left="0" w:firstLineChars="196" w:firstLine="627"/>
        <w:rPr>
          <w:rFonts w:ascii="仿宋_GB2312" w:eastAsia="仿宋_GB2312"/>
          <w:sz w:val="32"/>
          <w:szCs w:val="32"/>
        </w:rPr>
      </w:pPr>
      <w:r w:rsidRPr="00F66C66">
        <w:rPr>
          <w:rFonts w:ascii="仿宋_GB2312" w:eastAsia="仿宋_GB2312" w:hint="eastAsia"/>
          <w:sz w:val="32"/>
          <w:szCs w:val="32"/>
        </w:rPr>
        <w:t>参与人与报价系统业务相关的合</w:t>
      </w:r>
      <w:proofErr w:type="gramStart"/>
      <w:r w:rsidRPr="00F66C66">
        <w:rPr>
          <w:rFonts w:ascii="仿宋_GB2312" w:eastAsia="仿宋_GB2312" w:hint="eastAsia"/>
          <w:sz w:val="32"/>
          <w:szCs w:val="32"/>
        </w:rPr>
        <w:t>规</w:t>
      </w:r>
      <w:proofErr w:type="gramEnd"/>
      <w:r w:rsidRPr="00F66C66">
        <w:rPr>
          <w:rFonts w:ascii="仿宋_GB2312" w:eastAsia="仿宋_GB2312" w:hint="eastAsia"/>
          <w:sz w:val="32"/>
          <w:szCs w:val="32"/>
        </w:rPr>
        <w:t>管理、内部风险控制与管理制度不完善，未建立有效的风险隔离机制，以及存在将报价系统参与人编码、账号、密码和相关身份验证工具</w:t>
      </w:r>
      <w:r w:rsidRPr="004D4C17">
        <w:rPr>
          <w:rFonts w:ascii="仿宋_GB2312" w:eastAsia="仿宋_GB2312" w:hint="eastAsia"/>
          <w:sz w:val="32"/>
          <w:szCs w:val="32"/>
        </w:rPr>
        <w:t>买卖、赠予、出借、透露给他人使用的情况的，市场监测中心可以要求改正、约谈相关负责人、在报价系统参与人范围内通报批评；情节严重的，市场监测中心可以暂停、终止部分或全部业务权限。</w:t>
      </w:r>
    </w:p>
    <w:p w:rsidR="0063525A" w:rsidRPr="004D4C17" w:rsidRDefault="0063525A" w:rsidP="0063525A">
      <w:pPr>
        <w:numPr>
          <w:ilvl w:val="0"/>
          <w:numId w:val="5"/>
        </w:numPr>
        <w:ind w:left="0" w:firstLineChars="196" w:firstLine="627"/>
        <w:rPr>
          <w:rFonts w:ascii="仿宋_GB2312" w:eastAsia="仿宋_GB2312"/>
          <w:sz w:val="32"/>
          <w:szCs w:val="32"/>
        </w:rPr>
      </w:pPr>
      <w:r w:rsidRPr="004D4C17">
        <w:rPr>
          <w:rFonts w:ascii="仿宋_GB2312" w:eastAsia="仿宋_GB2312" w:hint="eastAsia"/>
          <w:sz w:val="32"/>
          <w:szCs w:val="32"/>
        </w:rPr>
        <w:t>参与人未按本规则要求履行报告义务或</w:t>
      </w:r>
      <w:proofErr w:type="gramStart"/>
      <w:r w:rsidRPr="004D4C17">
        <w:rPr>
          <w:rFonts w:ascii="仿宋_GB2312" w:eastAsia="仿宋_GB2312" w:hint="eastAsia"/>
          <w:sz w:val="32"/>
          <w:szCs w:val="32"/>
        </w:rPr>
        <w:t>作出</w:t>
      </w:r>
      <w:proofErr w:type="gramEnd"/>
      <w:r w:rsidRPr="004D4C17">
        <w:rPr>
          <w:rFonts w:ascii="仿宋_GB2312" w:eastAsia="仿宋_GB2312" w:hint="eastAsia"/>
          <w:sz w:val="32"/>
          <w:szCs w:val="32"/>
        </w:rPr>
        <w:t>说明的，市场监测中心可以要求</w:t>
      </w:r>
      <w:proofErr w:type="gramStart"/>
      <w:r w:rsidRPr="004D4C17">
        <w:rPr>
          <w:rFonts w:ascii="仿宋_GB2312" w:eastAsia="仿宋_GB2312" w:hint="eastAsia"/>
          <w:sz w:val="32"/>
          <w:szCs w:val="32"/>
        </w:rPr>
        <w:t>作出</w:t>
      </w:r>
      <w:proofErr w:type="gramEnd"/>
      <w:r w:rsidRPr="004D4C17">
        <w:rPr>
          <w:rFonts w:ascii="仿宋_GB2312" w:eastAsia="仿宋_GB2312" w:hint="eastAsia"/>
          <w:sz w:val="32"/>
          <w:szCs w:val="32"/>
        </w:rPr>
        <w:t>解释或说明、约谈相关负责人；情节严重的，可以暂停办理业务申请、暂停部分或全部业务权限。</w:t>
      </w:r>
    </w:p>
    <w:p w:rsidR="0063525A" w:rsidRPr="00F66C66" w:rsidRDefault="0063525A" w:rsidP="0063525A">
      <w:pPr>
        <w:numPr>
          <w:ilvl w:val="0"/>
          <w:numId w:val="5"/>
        </w:numPr>
        <w:ind w:left="0" w:firstLine="627"/>
        <w:rPr>
          <w:rFonts w:ascii="仿宋_GB2312" w:eastAsia="仿宋_GB2312"/>
          <w:sz w:val="32"/>
          <w:szCs w:val="32"/>
        </w:rPr>
      </w:pPr>
      <w:r w:rsidRPr="00F66C66">
        <w:rPr>
          <w:rFonts w:ascii="仿宋_GB2312" w:eastAsia="仿宋_GB2312" w:hint="eastAsia"/>
          <w:sz w:val="32"/>
          <w:szCs w:val="32"/>
        </w:rPr>
        <w:t>参与人未经市场监测中心书面许</w:t>
      </w:r>
      <w:r w:rsidRPr="007C7DA7">
        <w:rPr>
          <w:rFonts w:ascii="仿宋_GB2312" w:eastAsia="仿宋_GB2312" w:hint="eastAsia"/>
          <w:sz w:val="32"/>
          <w:szCs w:val="32"/>
        </w:rPr>
        <w:t>可非正当</w:t>
      </w:r>
      <w:r w:rsidRPr="007A490B">
        <w:rPr>
          <w:rFonts w:ascii="仿宋_GB2312" w:eastAsia="仿宋_GB2312" w:hint="eastAsia"/>
          <w:sz w:val="32"/>
          <w:szCs w:val="32"/>
        </w:rPr>
        <w:t>使用报</w:t>
      </w:r>
      <w:r w:rsidRPr="00C732B4">
        <w:rPr>
          <w:rFonts w:ascii="仿宋_GB2312" w:eastAsia="仿宋_GB2312" w:hint="eastAsia"/>
          <w:sz w:val="32"/>
          <w:szCs w:val="32"/>
        </w:rPr>
        <w:t>价系统私募业务</w:t>
      </w:r>
      <w:r w:rsidRPr="00F66C66">
        <w:rPr>
          <w:rFonts w:ascii="仿宋_GB2312" w:eastAsia="仿宋_GB2312" w:hint="eastAsia"/>
          <w:sz w:val="32"/>
          <w:szCs w:val="32"/>
        </w:rPr>
        <w:t>信息的，市场监测中心可以要求改正。</w:t>
      </w:r>
    </w:p>
    <w:p w:rsidR="0063525A" w:rsidRPr="00F66C66" w:rsidRDefault="0063525A" w:rsidP="0063525A">
      <w:pPr>
        <w:ind w:firstLineChars="196" w:firstLine="627"/>
        <w:rPr>
          <w:rFonts w:ascii="仿宋_GB2312" w:eastAsia="仿宋_GB2312"/>
          <w:sz w:val="32"/>
          <w:szCs w:val="32"/>
        </w:rPr>
      </w:pPr>
      <w:r w:rsidRPr="00F66C66">
        <w:rPr>
          <w:rFonts w:ascii="仿宋_GB2312" w:eastAsia="仿宋_GB2312" w:hint="eastAsia"/>
          <w:sz w:val="32"/>
          <w:szCs w:val="32"/>
        </w:rPr>
        <w:t>参与人无正当理由拒不改正的，市场监测中心可以在报价系统参与人范围内通报批评、暂停部分或全部业务权限；</w:t>
      </w:r>
      <w:r w:rsidRPr="00F66C66">
        <w:rPr>
          <w:rFonts w:ascii="仿宋_GB2312" w:eastAsia="仿宋_GB2312" w:hint="eastAsia"/>
          <w:sz w:val="32"/>
          <w:szCs w:val="32"/>
        </w:rPr>
        <w:lastRenderedPageBreak/>
        <w:t>造成损失的，可以要求赔偿。</w:t>
      </w:r>
    </w:p>
    <w:p w:rsidR="0063525A" w:rsidRPr="004D4C17" w:rsidRDefault="0063525A" w:rsidP="0063525A">
      <w:pPr>
        <w:numPr>
          <w:ilvl w:val="0"/>
          <w:numId w:val="5"/>
        </w:numPr>
        <w:ind w:left="0" w:firstLineChars="196" w:firstLine="627"/>
        <w:rPr>
          <w:rFonts w:ascii="仿宋_GB2312" w:eastAsia="仿宋_GB2312"/>
          <w:sz w:val="32"/>
          <w:szCs w:val="32"/>
        </w:rPr>
      </w:pPr>
      <w:r w:rsidRPr="004D4C17">
        <w:rPr>
          <w:rFonts w:ascii="仿宋_GB2312" w:eastAsia="仿宋_GB2312" w:hint="eastAsia"/>
          <w:sz w:val="32"/>
          <w:szCs w:val="32"/>
        </w:rPr>
        <w:t>参与人不配合</w:t>
      </w:r>
      <w:r w:rsidRPr="00F66C66">
        <w:rPr>
          <w:rFonts w:ascii="仿宋_GB2312" w:eastAsia="仿宋_GB2312" w:hint="eastAsia"/>
          <w:sz w:val="32"/>
          <w:szCs w:val="32"/>
        </w:rPr>
        <w:t>检查的，市场监测中心可以</w:t>
      </w:r>
      <w:r w:rsidRPr="004D4C17">
        <w:rPr>
          <w:rFonts w:ascii="仿宋_GB2312" w:eastAsia="仿宋_GB2312" w:hint="eastAsia"/>
          <w:sz w:val="32"/>
          <w:szCs w:val="32"/>
        </w:rPr>
        <w:t>要求参与人</w:t>
      </w:r>
      <w:proofErr w:type="gramStart"/>
      <w:r w:rsidRPr="004D4C17">
        <w:rPr>
          <w:rFonts w:ascii="仿宋_GB2312" w:eastAsia="仿宋_GB2312" w:hint="eastAsia"/>
          <w:sz w:val="32"/>
          <w:szCs w:val="32"/>
        </w:rPr>
        <w:t>作出</w:t>
      </w:r>
      <w:proofErr w:type="gramEnd"/>
      <w:r w:rsidRPr="004D4C17">
        <w:rPr>
          <w:rFonts w:ascii="仿宋_GB2312" w:eastAsia="仿宋_GB2312" w:hint="eastAsia"/>
          <w:sz w:val="32"/>
          <w:szCs w:val="32"/>
        </w:rPr>
        <w:t>解释或说明、要求改正、约谈相关责任人；情节严重的，可以在报价系统参与人范围内通报批评、暂停办理业务申请。</w:t>
      </w:r>
    </w:p>
    <w:p w:rsidR="0063525A" w:rsidRPr="004D4C17" w:rsidRDefault="0063525A" w:rsidP="0063525A">
      <w:pPr>
        <w:numPr>
          <w:ilvl w:val="0"/>
          <w:numId w:val="5"/>
        </w:numPr>
        <w:ind w:left="0" w:firstLineChars="196" w:firstLine="627"/>
        <w:rPr>
          <w:rFonts w:ascii="仿宋_GB2312" w:eastAsia="仿宋_GB2312"/>
          <w:sz w:val="32"/>
          <w:szCs w:val="32"/>
        </w:rPr>
      </w:pPr>
      <w:r w:rsidRPr="00C732B4">
        <w:rPr>
          <w:rFonts w:ascii="仿宋_GB2312" w:eastAsia="仿宋_GB2312" w:hint="eastAsia"/>
          <w:sz w:val="32"/>
          <w:szCs w:val="32"/>
        </w:rPr>
        <w:t>参与人的</w:t>
      </w:r>
      <w:r w:rsidRPr="004D4C17">
        <w:rPr>
          <w:rFonts w:ascii="仿宋_GB2312" w:eastAsia="仿宋_GB2312" w:hint="eastAsia"/>
          <w:sz w:val="32"/>
          <w:szCs w:val="32"/>
        </w:rPr>
        <w:t>业务联络人及相关业务人员未按本规则规定履行义务或违反报价系统业务规则情节严重的，市场监测中心可以要求更换有关人选；参与人无正当理由拒不更换的，市场监测中心可以暂不办理业务申请、暂停部分或全部业务权限。</w:t>
      </w:r>
    </w:p>
    <w:p w:rsidR="0063525A" w:rsidRPr="004D4C17" w:rsidRDefault="0063525A" w:rsidP="0063525A">
      <w:pPr>
        <w:numPr>
          <w:ilvl w:val="0"/>
          <w:numId w:val="5"/>
        </w:numPr>
        <w:ind w:left="0" w:firstLineChars="196" w:firstLine="627"/>
        <w:rPr>
          <w:rFonts w:ascii="仿宋_GB2312" w:eastAsia="仿宋_GB2312"/>
          <w:sz w:val="32"/>
          <w:szCs w:val="32"/>
        </w:rPr>
      </w:pPr>
      <w:r w:rsidRPr="004D4C17">
        <w:rPr>
          <w:rFonts w:ascii="仿宋_GB2312" w:eastAsia="仿宋_GB2312" w:hint="eastAsia"/>
          <w:sz w:val="32"/>
          <w:szCs w:val="32"/>
        </w:rPr>
        <w:t>参与人存在违反报价系统业务规则或参与人声明的其他行为的，市场监测中心可以依照《管理办法》及报价系统相关业务规则采取相应管理措施。</w:t>
      </w:r>
    </w:p>
    <w:p w:rsidR="0063525A" w:rsidRPr="004D4C17" w:rsidRDefault="0063525A" w:rsidP="0063525A">
      <w:pPr>
        <w:numPr>
          <w:ilvl w:val="0"/>
          <w:numId w:val="5"/>
        </w:numPr>
        <w:ind w:left="0" w:firstLineChars="196" w:firstLine="627"/>
        <w:rPr>
          <w:rFonts w:ascii="仿宋_GB2312" w:eastAsia="仿宋_GB2312"/>
          <w:sz w:val="32"/>
          <w:szCs w:val="32"/>
        </w:rPr>
      </w:pPr>
      <w:r w:rsidRPr="004D4C17">
        <w:rPr>
          <w:rFonts w:ascii="仿宋_GB2312" w:eastAsia="仿宋_GB2312" w:hint="eastAsia"/>
          <w:sz w:val="32"/>
          <w:szCs w:val="32"/>
        </w:rPr>
        <w:t>参与人在报价系统开展业务</w:t>
      </w:r>
      <w:bookmarkStart w:id="7" w:name="OLE_LINK3"/>
      <w:bookmarkStart w:id="8" w:name="OLE_LINK9"/>
      <w:r w:rsidRPr="004D4C17">
        <w:rPr>
          <w:rFonts w:ascii="仿宋_GB2312" w:eastAsia="仿宋_GB2312" w:hint="eastAsia"/>
          <w:sz w:val="32"/>
          <w:szCs w:val="32"/>
        </w:rPr>
        <w:t>违反自律规则的，由市场监测中心移交相应自律组织采取自律惩戒措施。</w:t>
      </w:r>
    </w:p>
    <w:p w:rsidR="0063525A" w:rsidRPr="00F66C66" w:rsidRDefault="0063525A" w:rsidP="0063525A">
      <w:pPr>
        <w:ind w:firstLineChars="196" w:firstLine="627"/>
        <w:rPr>
          <w:rFonts w:ascii="仿宋_GB2312" w:eastAsia="仿宋_GB2312"/>
          <w:bCs/>
          <w:sz w:val="32"/>
          <w:szCs w:val="32"/>
        </w:rPr>
      </w:pPr>
      <w:r w:rsidRPr="00F66C66">
        <w:rPr>
          <w:rFonts w:ascii="仿宋_GB2312" w:eastAsia="仿宋_GB2312" w:hint="eastAsia"/>
          <w:bCs/>
          <w:sz w:val="32"/>
          <w:szCs w:val="32"/>
        </w:rPr>
        <w:t>参与人存在违反法律法规情形的，由相应自律组织移交中国证监会或其他有权机构依法查处。</w:t>
      </w:r>
    </w:p>
    <w:bookmarkEnd w:id="7"/>
    <w:bookmarkEnd w:id="8"/>
    <w:p w:rsidR="0063525A" w:rsidRPr="00510313" w:rsidRDefault="0063525A" w:rsidP="0063525A">
      <w:pPr>
        <w:numPr>
          <w:ilvl w:val="0"/>
          <w:numId w:val="4"/>
        </w:numPr>
        <w:spacing w:beforeLines="100" w:before="312" w:afterLines="100" w:after="312"/>
        <w:ind w:left="1" w:firstLine="0"/>
        <w:jc w:val="center"/>
        <w:rPr>
          <w:rFonts w:ascii="黑体" w:eastAsia="黑体" w:hAnsi="黑体"/>
          <w:sz w:val="32"/>
          <w:szCs w:val="32"/>
        </w:rPr>
      </w:pPr>
      <w:r w:rsidRPr="00510313">
        <w:rPr>
          <w:rFonts w:ascii="黑体" w:eastAsia="黑体" w:hAnsi="黑体" w:hint="eastAsia"/>
          <w:sz w:val="32"/>
          <w:szCs w:val="32"/>
        </w:rPr>
        <w:t>附则</w:t>
      </w:r>
    </w:p>
    <w:p w:rsidR="0063525A" w:rsidRPr="00C732B4" w:rsidRDefault="0063525A" w:rsidP="0063525A">
      <w:pPr>
        <w:numPr>
          <w:ilvl w:val="0"/>
          <w:numId w:val="5"/>
        </w:numPr>
        <w:ind w:left="0" w:firstLineChars="196" w:firstLine="627"/>
        <w:jc w:val="left"/>
        <w:rPr>
          <w:rFonts w:ascii="仿宋_GB2312" w:eastAsia="仿宋_GB2312"/>
          <w:sz w:val="32"/>
          <w:szCs w:val="32"/>
        </w:rPr>
      </w:pPr>
      <w:r w:rsidRPr="004D4C17">
        <w:rPr>
          <w:rFonts w:ascii="仿宋_GB2312" w:eastAsia="仿宋_GB2312" w:hint="eastAsia"/>
          <w:sz w:val="32"/>
          <w:szCs w:val="32"/>
        </w:rPr>
        <w:t>本规则由市场监测中心负责解释，自发布之日起施行。</w:t>
      </w:r>
    </w:p>
    <w:p w:rsidR="0063525A" w:rsidRPr="0063525A" w:rsidRDefault="0063525A" w:rsidP="0063525A">
      <w:pPr>
        <w:tabs>
          <w:tab w:val="left" w:pos="6804"/>
          <w:tab w:val="left" w:pos="7088"/>
        </w:tabs>
        <w:spacing w:line="580" w:lineRule="exact"/>
        <w:rPr>
          <w:rFonts w:ascii="黑体" w:eastAsia="黑体" w:hAnsi="黑体"/>
          <w:sz w:val="32"/>
          <w:szCs w:val="32"/>
        </w:rPr>
      </w:pPr>
    </w:p>
    <w:sectPr w:rsidR="0063525A" w:rsidRPr="0063525A" w:rsidSect="00872C37">
      <w:footerReference w:type="even" r:id="rId9"/>
      <w:footerReference w:type="default" r:id="rId10"/>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7AA" w:rsidRDefault="009137AA" w:rsidP="00483542">
      <w:r>
        <w:separator/>
      </w:r>
    </w:p>
  </w:endnote>
  <w:endnote w:type="continuationSeparator" w:id="0">
    <w:p w:rsidR="009137AA" w:rsidRDefault="009137AA" w:rsidP="00483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40984"/>
      <w:docPartObj>
        <w:docPartGallery w:val="Page Numbers (Bottom of Page)"/>
        <w:docPartUnique/>
      </w:docPartObj>
    </w:sdtPr>
    <w:sdtEndPr>
      <w:rPr>
        <w:rFonts w:asciiTheme="majorEastAsia" w:eastAsiaTheme="majorEastAsia" w:hAnsiTheme="majorEastAsia"/>
        <w:sz w:val="28"/>
        <w:szCs w:val="28"/>
      </w:rPr>
    </w:sdtEndPr>
    <w:sdtContent>
      <w:p w:rsidR="007E58B8" w:rsidRPr="007E58B8" w:rsidRDefault="007C40A5">
        <w:pPr>
          <w:pStyle w:val="a4"/>
          <w:rPr>
            <w:rFonts w:asciiTheme="majorEastAsia" w:eastAsiaTheme="majorEastAsia" w:hAnsiTheme="majorEastAsia"/>
            <w:sz w:val="28"/>
            <w:szCs w:val="28"/>
          </w:rPr>
        </w:pPr>
        <w:r w:rsidRPr="007E58B8">
          <w:rPr>
            <w:rFonts w:asciiTheme="majorEastAsia" w:eastAsiaTheme="majorEastAsia" w:hAnsiTheme="majorEastAsia"/>
            <w:sz w:val="28"/>
            <w:szCs w:val="28"/>
          </w:rPr>
          <w:fldChar w:fldCharType="begin"/>
        </w:r>
        <w:r w:rsidR="007E58B8" w:rsidRPr="007E58B8">
          <w:rPr>
            <w:rFonts w:asciiTheme="majorEastAsia" w:eastAsiaTheme="majorEastAsia" w:hAnsiTheme="majorEastAsia"/>
            <w:sz w:val="28"/>
            <w:szCs w:val="28"/>
          </w:rPr>
          <w:instrText xml:space="preserve"> PAGE   \* MERGEFORMAT </w:instrText>
        </w:r>
        <w:r w:rsidRPr="007E58B8">
          <w:rPr>
            <w:rFonts w:asciiTheme="majorEastAsia" w:eastAsiaTheme="majorEastAsia" w:hAnsiTheme="majorEastAsia"/>
            <w:sz w:val="28"/>
            <w:szCs w:val="28"/>
          </w:rPr>
          <w:fldChar w:fldCharType="separate"/>
        </w:r>
        <w:r w:rsidR="0029039D" w:rsidRPr="0029039D">
          <w:rPr>
            <w:rFonts w:asciiTheme="majorEastAsia" w:eastAsiaTheme="majorEastAsia" w:hAnsiTheme="majorEastAsia"/>
            <w:noProof/>
            <w:sz w:val="28"/>
            <w:szCs w:val="28"/>
            <w:lang w:val="zh-CN"/>
          </w:rPr>
          <w:t>-</w:t>
        </w:r>
        <w:r w:rsidR="0029039D">
          <w:rPr>
            <w:rFonts w:asciiTheme="majorEastAsia" w:eastAsiaTheme="majorEastAsia" w:hAnsiTheme="majorEastAsia"/>
            <w:noProof/>
            <w:sz w:val="28"/>
            <w:szCs w:val="28"/>
          </w:rPr>
          <w:t xml:space="preserve"> 6 -</w:t>
        </w:r>
        <w:r w:rsidRPr="007E58B8">
          <w:rPr>
            <w:rFonts w:asciiTheme="majorEastAsia" w:eastAsiaTheme="majorEastAsia" w:hAnsiTheme="majorEastAsia"/>
            <w:sz w:val="28"/>
            <w:szCs w:val="28"/>
          </w:rPr>
          <w:fldChar w:fldCharType="end"/>
        </w:r>
      </w:p>
    </w:sdtContent>
  </w:sdt>
  <w:p w:rsidR="007E58B8" w:rsidRDefault="007E58B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7498"/>
      <w:docPartObj>
        <w:docPartGallery w:val="Page Numbers (Bottom of Page)"/>
        <w:docPartUnique/>
      </w:docPartObj>
    </w:sdtPr>
    <w:sdtEndPr>
      <w:rPr>
        <w:rFonts w:asciiTheme="majorEastAsia" w:eastAsiaTheme="majorEastAsia" w:hAnsiTheme="majorEastAsia"/>
        <w:sz w:val="28"/>
        <w:szCs w:val="28"/>
      </w:rPr>
    </w:sdtEndPr>
    <w:sdtContent>
      <w:p w:rsidR="00872C37" w:rsidRPr="00872C37" w:rsidRDefault="007C40A5">
        <w:pPr>
          <w:pStyle w:val="a4"/>
          <w:jc w:val="right"/>
          <w:rPr>
            <w:rFonts w:asciiTheme="majorEastAsia" w:eastAsiaTheme="majorEastAsia" w:hAnsiTheme="majorEastAsia"/>
            <w:sz w:val="28"/>
            <w:szCs w:val="28"/>
          </w:rPr>
        </w:pPr>
        <w:r w:rsidRPr="00872C37">
          <w:rPr>
            <w:rFonts w:asciiTheme="majorEastAsia" w:eastAsiaTheme="majorEastAsia" w:hAnsiTheme="majorEastAsia"/>
            <w:sz w:val="28"/>
            <w:szCs w:val="28"/>
          </w:rPr>
          <w:fldChar w:fldCharType="begin"/>
        </w:r>
        <w:r w:rsidR="00872C37" w:rsidRPr="00872C37">
          <w:rPr>
            <w:rFonts w:asciiTheme="majorEastAsia" w:eastAsiaTheme="majorEastAsia" w:hAnsiTheme="majorEastAsia"/>
            <w:sz w:val="28"/>
            <w:szCs w:val="28"/>
          </w:rPr>
          <w:instrText xml:space="preserve"> PAGE   \* MERGEFORMAT </w:instrText>
        </w:r>
        <w:r w:rsidRPr="00872C37">
          <w:rPr>
            <w:rFonts w:asciiTheme="majorEastAsia" w:eastAsiaTheme="majorEastAsia" w:hAnsiTheme="majorEastAsia"/>
            <w:sz w:val="28"/>
            <w:szCs w:val="28"/>
          </w:rPr>
          <w:fldChar w:fldCharType="separate"/>
        </w:r>
        <w:r w:rsidR="0029039D" w:rsidRPr="0029039D">
          <w:rPr>
            <w:rFonts w:asciiTheme="majorEastAsia" w:eastAsiaTheme="majorEastAsia" w:hAnsiTheme="majorEastAsia"/>
            <w:noProof/>
            <w:sz w:val="28"/>
            <w:szCs w:val="28"/>
            <w:lang w:val="zh-CN"/>
          </w:rPr>
          <w:t>-</w:t>
        </w:r>
        <w:r w:rsidR="0029039D">
          <w:rPr>
            <w:rFonts w:asciiTheme="majorEastAsia" w:eastAsiaTheme="majorEastAsia" w:hAnsiTheme="majorEastAsia"/>
            <w:noProof/>
            <w:sz w:val="28"/>
            <w:szCs w:val="28"/>
          </w:rPr>
          <w:t xml:space="preserve"> 5 -</w:t>
        </w:r>
        <w:r w:rsidRPr="00872C37">
          <w:rPr>
            <w:rFonts w:asciiTheme="majorEastAsia" w:eastAsiaTheme="majorEastAsia" w:hAnsiTheme="majorEastAsia"/>
            <w:sz w:val="28"/>
            <w:szCs w:val="28"/>
          </w:rPr>
          <w:fldChar w:fldCharType="end"/>
        </w:r>
      </w:p>
    </w:sdtContent>
  </w:sdt>
  <w:p w:rsidR="007E58B8" w:rsidRDefault="007E58B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7AA" w:rsidRDefault="009137AA" w:rsidP="00483542">
      <w:r>
        <w:separator/>
      </w:r>
    </w:p>
  </w:footnote>
  <w:footnote w:type="continuationSeparator" w:id="0">
    <w:p w:rsidR="009137AA" w:rsidRDefault="009137AA" w:rsidP="004835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53EF"/>
    <w:multiLevelType w:val="hybridMultilevel"/>
    <w:tmpl w:val="A1C6CB0E"/>
    <w:lvl w:ilvl="0" w:tplc="7AF0EBB8">
      <w:start w:val="1"/>
      <w:numFmt w:val="japaneseCounting"/>
      <w:lvlText w:val="第%1章"/>
      <w:lvlJc w:val="left"/>
      <w:pPr>
        <w:ind w:left="1176" w:hanging="117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45C6515"/>
    <w:multiLevelType w:val="hybridMultilevel"/>
    <w:tmpl w:val="78F00020"/>
    <w:lvl w:ilvl="0" w:tplc="0668272E">
      <w:start w:val="1"/>
      <w:numFmt w:val="decimal"/>
      <w:lvlText w:val="%1．"/>
      <w:lvlJc w:val="left"/>
      <w:pPr>
        <w:ind w:left="1035" w:hanging="72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0BAE3A94"/>
    <w:multiLevelType w:val="hybridMultilevel"/>
    <w:tmpl w:val="EEE2D578"/>
    <w:lvl w:ilvl="0" w:tplc="D6FABE66">
      <w:start w:val="1"/>
      <w:numFmt w:val="japaneseCounting"/>
      <w:lvlText w:val="第%1章"/>
      <w:lvlJc w:val="left"/>
      <w:pPr>
        <w:ind w:left="1869" w:hanging="1224"/>
      </w:pPr>
      <w:rPr>
        <w:rFonts w:hint="default"/>
        <w:lang w:val="en-US"/>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3">
    <w:nsid w:val="11B50648"/>
    <w:multiLevelType w:val="hybridMultilevel"/>
    <w:tmpl w:val="4A0CFF68"/>
    <w:lvl w:ilvl="0" w:tplc="C054D552">
      <w:start w:val="1"/>
      <w:numFmt w:val="japaneseCounting"/>
      <w:lvlText w:val="（%1）"/>
      <w:lvlJc w:val="left"/>
      <w:pPr>
        <w:ind w:left="1365" w:hanging="720"/>
      </w:pPr>
      <w:rPr>
        <w:rFonts w:ascii="仿宋_GB2312" w:eastAsia="仿宋_GB2312" w:hAnsi="Calibri" w:cs="仿宋_GB2312"/>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4">
    <w:nsid w:val="45F22700"/>
    <w:multiLevelType w:val="hybridMultilevel"/>
    <w:tmpl w:val="D868970E"/>
    <w:lvl w:ilvl="0" w:tplc="8D346EE4">
      <w:start w:val="1"/>
      <w:numFmt w:val="japaneseCounting"/>
      <w:lvlText w:val="第%1条"/>
      <w:lvlJc w:val="left"/>
      <w:pPr>
        <w:ind w:left="3336" w:hanging="1776"/>
      </w:pPr>
      <w:rPr>
        <w:rFonts w:hint="default"/>
        <w:b/>
        <w:lang w:val="en-US"/>
      </w:rPr>
    </w:lvl>
    <w:lvl w:ilvl="1" w:tplc="04090019" w:tentative="1">
      <w:start w:val="1"/>
      <w:numFmt w:val="lowerLetter"/>
      <w:lvlText w:val="%2)"/>
      <w:lvlJc w:val="left"/>
      <w:pPr>
        <w:ind w:left="900" w:hanging="420"/>
      </w:pPr>
    </w:lvl>
    <w:lvl w:ilvl="2" w:tplc="0409001B" w:tentative="1">
      <w:start w:val="1"/>
      <w:numFmt w:val="lowerRoman"/>
      <w:lvlText w:val="%3."/>
      <w:lvlJc w:val="right"/>
      <w:pPr>
        <w:ind w:left="1320" w:hanging="420"/>
      </w:pPr>
    </w:lvl>
    <w:lvl w:ilvl="3" w:tplc="0409000F" w:tentative="1">
      <w:start w:val="1"/>
      <w:numFmt w:val="decimal"/>
      <w:lvlText w:val="%4."/>
      <w:lvlJc w:val="left"/>
      <w:pPr>
        <w:ind w:left="1740" w:hanging="420"/>
      </w:pPr>
    </w:lvl>
    <w:lvl w:ilvl="4" w:tplc="04090019" w:tentative="1">
      <w:start w:val="1"/>
      <w:numFmt w:val="lowerLetter"/>
      <w:lvlText w:val="%5)"/>
      <w:lvlJc w:val="left"/>
      <w:pPr>
        <w:ind w:left="2160" w:hanging="420"/>
      </w:pPr>
    </w:lvl>
    <w:lvl w:ilvl="5" w:tplc="0409001B" w:tentative="1">
      <w:start w:val="1"/>
      <w:numFmt w:val="lowerRoman"/>
      <w:lvlText w:val="%6."/>
      <w:lvlJc w:val="right"/>
      <w:pPr>
        <w:ind w:left="2580" w:hanging="420"/>
      </w:pPr>
    </w:lvl>
    <w:lvl w:ilvl="6" w:tplc="0409000F" w:tentative="1">
      <w:start w:val="1"/>
      <w:numFmt w:val="decimal"/>
      <w:lvlText w:val="%7."/>
      <w:lvlJc w:val="left"/>
      <w:pPr>
        <w:ind w:left="3000" w:hanging="420"/>
      </w:pPr>
    </w:lvl>
    <w:lvl w:ilvl="7" w:tplc="04090019" w:tentative="1">
      <w:start w:val="1"/>
      <w:numFmt w:val="lowerLetter"/>
      <w:lvlText w:val="%8)"/>
      <w:lvlJc w:val="left"/>
      <w:pPr>
        <w:ind w:left="3420" w:hanging="420"/>
      </w:pPr>
    </w:lvl>
    <w:lvl w:ilvl="8" w:tplc="0409001B" w:tentative="1">
      <w:start w:val="1"/>
      <w:numFmt w:val="lowerRoman"/>
      <w:lvlText w:val="%9."/>
      <w:lvlJc w:val="right"/>
      <w:pPr>
        <w:ind w:left="3840" w:hanging="420"/>
      </w:pPr>
    </w:lvl>
  </w:abstractNum>
  <w:abstractNum w:abstractNumId="5">
    <w:nsid w:val="514162DE"/>
    <w:multiLevelType w:val="hybridMultilevel"/>
    <w:tmpl w:val="FD3803BC"/>
    <w:lvl w:ilvl="0" w:tplc="7AC0B610">
      <w:start w:val="1"/>
      <w:numFmt w:val="japaneseCounting"/>
      <w:lvlText w:val="（%1）"/>
      <w:lvlJc w:val="left"/>
      <w:pPr>
        <w:ind w:left="1707" w:hanging="1080"/>
      </w:pPr>
      <w:rPr>
        <w:rFonts w:hint="default"/>
      </w:rPr>
    </w:lvl>
    <w:lvl w:ilvl="1" w:tplc="04090019" w:tentative="1">
      <w:start w:val="1"/>
      <w:numFmt w:val="lowerLetter"/>
      <w:lvlText w:val="%2)"/>
      <w:lvlJc w:val="left"/>
      <w:pPr>
        <w:ind w:left="1467" w:hanging="420"/>
      </w:pPr>
    </w:lvl>
    <w:lvl w:ilvl="2" w:tplc="0409001B" w:tentative="1">
      <w:start w:val="1"/>
      <w:numFmt w:val="lowerRoman"/>
      <w:lvlText w:val="%3."/>
      <w:lvlJc w:val="right"/>
      <w:pPr>
        <w:ind w:left="1887" w:hanging="420"/>
      </w:pPr>
    </w:lvl>
    <w:lvl w:ilvl="3" w:tplc="0409000F" w:tentative="1">
      <w:start w:val="1"/>
      <w:numFmt w:val="decimal"/>
      <w:lvlText w:val="%4."/>
      <w:lvlJc w:val="left"/>
      <w:pPr>
        <w:ind w:left="2307" w:hanging="420"/>
      </w:pPr>
    </w:lvl>
    <w:lvl w:ilvl="4" w:tplc="04090019" w:tentative="1">
      <w:start w:val="1"/>
      <w:numFmt w:val="lowerLetter"/>
      <w:lvlText w:val="%5)"/>
      <w:lvlJc w:val="left"/>
      <w:pPr>
        <w:ind w:left="2727" w:hanging="420"/>
      </w:pPr>
    </w:lvl>
    <w:lvl w:ilvl="5" w:tplc="0409001B" w:tentative="1">
      <w:start w:val="1"/>
      <w:numFmt w:val="lowerRoman"/>
      <w:lvlText w:val="%6."/>
      <w:lvlJc w:val="right"/>
      <w:pPr>
        <w:ind w:left="3147" w:hanging="420"/>
      </w:pPr>
    </w:lvl>
    <w:lvl w:ilvl="6" w:tplc="0409000F" w:tentative="1">
      <w:start w:val="1"/>
      <w:numFmt w:val="decimal"/>
      <w:lvlText w:val="%7."/>
      <w:lvlJc w:val="left"/>
      <w:pPr>
        <w:ind w:left="3567" w:hanging="420"/>
      </w:pPr>
    </w:lvl>
    <w:lvl w:ilvl="7" w:tplc="04090019" w:tentative="1">
      <w:start w:val="1"/>
      <w:numFmt w:val="lowerLetter"/>
      <w:lvlText w:val="%8)"/>
      <w:lvlJc w:val="left"/>
      <w:pPr>
        <w:ind w:left="3987" w:hanging="420"/>
      </w:pPr>
    </w:lvl>
    <w:lvl w:ilvl="8" w:tplc="0409001B" w:tentative="1">
      <w:start w:val="1"/>
      <w:numFmt w:val="lowerRoman"/>
      <w:lvlText w:val="%9."/>
      <w:lvlJc w:val="right"/>
      <w:pPr>
        <w:ind w:left="4407" w:hanging="420"/>
      </w:pPr>
    </w:lvl>
  </w:abstractNum>
  <w:abstractNum w:abstractNumId="6">
    <w:nsid w:val="57367D34"/>
    <w:multiLevelType w:val="hybridMultilevel"/>
    <w:tmpl w:val="1A22F4AC"/>
    <w:lvl w:ilvl="0" w:tplc="06F0956A">
      <w:start w:val="1"/>
      <w:numFmt w:val="japaneseCounting"/>
      <w:lvlText w:val="（%1）"/>
      <w:lvlJc w:val="left"/>
      <w:pPr>
        <w:ind w:left="1707" w:hanging="1080"/>
      </w:pPr>
      <w:rPr>
        <w:rFonts w:hint="default"/>
        <w:lang w:val="en-US"/>
      </w:rPr>
    </w:lvl>
    <w:lvl w:ilvl="1" w:tplc="04090019" w:tentative="1">
      <w:start w:val="1"/>
      <w:numFmt w:val="lowerLetter"/>
      <w:lvlText w:val="%2)"/>
      <w:lvlJc w:val="left"/>
      <w:pPr>
        <w:ind w:left="1467" w:hanging="420"/>
      </w:pPr>
    </w:lvl>
    <w:lvl w:ilvl="2" w:tplc="0409001B" w:tentative="1">
      <w:start w:val="1"/>
      <w:numFmt w:val="lowerRoman"/>
      <w:lvlText w:val="%3."/>
      <w:lvlJc w:val="right"/>
      <w:pPr>
        <w:ind w:left="1887" w:hanging="420"/>
      </w:pPr>
    </w:lvl>
    <w:lvl w:ilvl="3" w:tplc="0409000F" w:tentative="1">
      <w:start w:val="1"/>
      <w:numFmt w:val="decimal"/>
      <w:lvlText w:val="%4."/>
      <w:lvlJc w:val="left"/>
      <w:pPr>
        <w:ind w:left="2307" w:hanging="420"/>
      </w:pPr>
    </w:lvl>
    <w:lvl w:ilvl="4" w:tplc="04090019" w:tentative="1">
      <w:start w:val="1"/>
      <w:numFmt w:val="lowerLetter"/>
      <w:lvlText w:val="%5)"/>
      <w:lvlJc w:val="left"/>
      <w:pPr>
        <w:ind w:left="2727" w:hanging="420"/>
      </w:pPr>
    </w:lvl>
    <w:lvl w:ilvl="5" w:tplc="0409001B" w:tentative="1">
      <w:start w:val="1"/>
      <w:numFmt w:val="lowerRoman"/>
      <w:lvlText w:val="%6."/>
      <w:lvlJc w:val="right"/>
      <w:pPr>
        <w:ind w:left="3147" w:hanging="420"/>
      </w:pPr>
    </w:lvl>
    <w:lvl w:ilvl="6" w:tplc="0409000F" w:tentative="1">
      <w:start w:val="1"/>
      <w:numFmt w:val="decimal"/>
      <w:lvlText w:val="%7."/>
      <w:lvlJc w:val="left"/>
      <w:pPr>
        <w:ind w:left="3567" w:hanging="420"/>
      </w:pPr>
    </w:lvl>
    <w:lvl w:ilvl="7" w:tplc="04090019" w:tentative="1">
      <w:start w:val="1"/>
      <w:numFmt w:val="lowerLetter"/>
      <w:lvlText w:val="%8)"/>
      <w:lvlJc w:val="left"/>
      <w:pPr>
        <w:ind w:left="3987" w:hanging="420"/>
      </w:pPr>
    </w:lvl>
    <w:lvl w:ilvl="8" w:tplc="0409001B" w:tentative="1">
      <w:start w:val="1"/>
      <w:numFmt w:val="lowerRoman"/>
      <w:lvlText w:val="%9."/>
      <w:lvlJc w:val="right"/>
      <w:pPr>
        <w:ind w:left="4407" w:hanging="420"/>
      </w:pPr>
    </w:lvl>
  </w:abstractNum>
  <w:abstractNum w:abstractNumId="7">
    <w:nsid w:val="611B2592"/>
    <w:multiLevelType w:val="hybridMultilevel"/>
    <w:tmpl w:val="2FC61AF0"/>
    <w:lvl w:ilvl="0" w:tplc="E2D25394">
      <w:start w:val="1"/>
      <w:numFmt w:val="japaneseCounting"/>
      <w:lvlText w:val="（%1）"/>
      <w:lvlJc w:val="left"/>
      <w:pPr>
        <w:ind w:left="1707" w:hanging="1080"/>
      </w:pPr>
      <w:rPr>
        <w:rFonts w:hint="default"/>
        <w:lang w:val="en-US"/>
      </w:rPr>
    </w:lvl>
    <w:lvl w:ilvl="1" w:tplc="04090019" w:tentative="1">
      <w:start w:val="1"/>
      <w:numFmt w:val="lowerLetter"/>
      <w:lvlText w:val="%2)"/>
      <w:lvlJc w:val="left"/>
      <w:pPr>
        <w:ind w:left="1467" w:hanging="420"/>
      </w:pPr>
    </w:lvl>
    <w:lvl w:ilvl="2" w:tplc="0409001B" w:tentative="1">
      <w:start w:val="1"/>
      <w:numFmt w:val="lowerRoman"/>
      <w:lvlText w:val="%3."/>
      <w:lvlJc w:val="right"/>
      <w:pPr>
        <w:ind w:left="1887" w:hanging="420"/>
      </w:pPr>
    </w:lvl>
    <w:lvl w:ilvl="3" w:tplc="0409000F" w:tentative="1">
      <w:start w:val="1"/>
      <w:numFmt w:val="decimal"/>
      <w:lvlText w:val="%4."/>
      <w:lvlJc w:val="left"/>
      <w:pPr>
        <w:ind w:left="2307" w:hanging="420"/>
      </w:pPr>
    </w:lvl>
    <w:lvl w:ilvl="4" w:tplc="04090019" w:tentative="1">
      <w:start w:val="1"/>
      <w:numFmt w:val="lowerLetter"/>
      <w:lvlText w:val="%5)"/>
      <w:lvlJc w:val="left"/>
      <w:pPr>
        <w:ind w:left="2727" w:hanging="420"/>
      </w:pPr>
    </w:lvl>
    <w:lvl w:ilvl="5" w:tplc="0409001B" w:tentative="1">
      <w:start w:val="1"/>
      <w:numFmt w:val="lowerRoman"/>
      <w:lvlText w:val="%6."/>
      <w:lvlJc w:val="right"/>
      <w:pPr>
        <w:ind w:left="3147" w:hanging="420"/>
      </w:pPr>
    </w:lvl>
    <w:lvl w:ilvl="6" w:tplc="0409000F" w:tentative="1">
      <w:start w:val="1"/>
      <w:numFmt w:val="decimal"/>
      <w:lvlText w:val="%7."/>
      <w:lvlJc w:val="left"/>
      <w:pPr>
        <w:ind w:left="3567" w:hanging="420"/>
      </w:pPr>
    </w:lvl>
    <w:lvl w:ilvl="7" w:tplc="04090019" w:tentative="1">
      <w:start w:val="1"/>
      <w:numFmt w:val="lowerLetter"/>
      <w:lvlText w:val="%8)"/>
      <w:lvlJc w:val="left"/>
      <w:pPr>
        <w:ind w:left="3987" w:hanging="420"/>
      </w:pPr>
    </w:lvl>
    <w:lvl w:ilvl="8" w:tplc="0409001B" w:tentative="1">
      <w:start w:val="1"/>
      <w:numFmt w:val="lowerRoman"/>
      <w:lvlText w:val="%9."/>
      <w:lvlJc w:val="right"/>
      <w:pPr>
        <w:ind w:left="4407" w:hanging="420"/>
      </w:pPr>
    </w:lvl>
  </w:abstractNum>
  <w:abstractNum w:abstractNumId="8">
    <w:nsid w:val="6B846301"/>
    <w:multiLevelType w:val="hybridMultilevel"/>
    <w:tmpl w:val="FD3803BC"/>
    <w:lvl w:ilvl="0" w:tplc="7AC0B610">
      <w:start w:val="1"/>
      <w:numFmt w:val="japaneseCounting"/>
      <w:lvlText w:val="（%1）"/>
      <w:lvlJc w:val="left"/>
      <w:pPr>
        <w:ind w:left="1707" w:hanging="1080"/>
      </w:pPr>
      <w:rPr>
        <w:rFonts w:hint="default"/>
      </w:rPr>
    </w:lvl>
    <w:lvl w:ilvl="1" w:tplc="04090019" w:tentative="1">
      <w:start w:val="1"/>
      <w:numFmt w:val="lowerLetter"/>
      <w:lvlText w:val="%2)"/>
      <w:lvlJc w:val="left"/>
      <w:pPr>
        <w:ind w:left="1467" w:hanging="420"/>
      </w:pPr>
    </w:lvl>
    <w:lvl w:ilvl="2" w:tplc="0409001B" w:tentative="1">
      <w:start w:val="1"/>
      <w:numFmt w:val="lowerRoman"/>
      <w:lvlText w:val="%3."/>
      <w:lvlJc w:val="right"/>
      <w:pPr>
        <w:ind w:left="1887" w:hanging="420"/>
      </w:pPr>
    </w:lvl>
    <w:lvl w:ilvl="3" w:tplc="0409000F" w:tentative="1">
      <w:start w:val="1"/>
      <w:numFmt w:val="decimal"/>
      <w:lvlText w:val="%4."/>
      <w:lvlJc w:val="left"/>
      <w:pPr>
        <w:ind w:left="2307" w:hanging="420"/>
      </w:pPr>
    </w:lvl>
    <w:lvl w:ilvl="4" w:tplc="04090019" w:tentative="1">
      <w:start w:val="1"/>
      <w:numFmt w:val="lowerLetter"/>
      <w:lvlText w:val="%5)"/>
      <w:lvlJc w:val="left"/>
      <w:pPr>
        <w:ind w:left="2727" w:hanging="420"/>
      </w:pPr>
    </w:lvl>
    <w:lvl w:ilvl="5" w:tplc="0409001B" w:tentative="1">
      <w:start w:val="1"/>
      <w:numFmt w:val="lowerRoman"/>
      <w:lvlText w:val="%6."/>
      <w:lvlJc w:val="right"/>
      <w:pPr>
        <w:ind w:left="3147" w:hanging="420"/>
      </w:pPr>
    </w:lvl>
    <w:lvl w:ilvl="6" w:tplc="0409000F" w:tentative="1">
      <w:start w:val="1"/>
      <w:numFmt w:val="decimal"/>
      <w:lvlText w:val="%7."/>
      <w:lvlJc w:val="left"/>
      <w:pPr>
        <w:ind w:left="3567" w:hanging="420"/>
      </w:pPr>
    </w:lvl>
    <w:lvl w:ilvl="7" w:tplc="04090019" w:tentative="1">
      <w:start w:val="1"/>
      <w:numFmt w:val="lowerLetter"/>
      <w:lvlText w:val="%8)"/>
      <w:lvlJc w:val="left"/>
      <w:pPr>
        <w:ind w:left="3987" w:hanging="420"/>
      </w:pPr>
    </w:lvl>
    <w:lvl w:ilvl="8" w:tplc="0409001B" w:tentative="1">
      <w:start w:val="1"/>
      <w:numFmt w:val="lowerRoman"/>
      <w:lvlText w:val="%9."/>
      <w:lvlJc w:val="right"/>
      <w:pPr>
        <w:ind w:left="4407" w:hanging="420"/>
      </w:pPr>
    </w:lvl>
  </w:abstractNum>
  <w:abstractNum w:abstractNumId="9">
    <w:nsid w:val="6FC36839"/>
    <w:multiLevelType w:val="hybridMultilevel"/>
    <w:tmpl w:val="5B2CFA48"/>
    <w:lvl w:ilvl="0" w:tplc="3BD48C22">
      <w:start w:val="1"/>
      <w:numFmt w:val="japaneseCounting"/>
      <w:lvlText w:val="第%1条"/>
      <w:lvlJc w:val="left"/>
      <w:pPr>
        <w:ind w:left="2443" w:hanging="1800"/>
      </w:pPr>
      <w:rPr>
        <w:rFonts w:hint="default"/>
        <w:b/>
        <w:lang w:val="en-US"/>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0">
    <w:nsid w:val="7A8101CC"/>
    <w:multiLevelType w:val="hybridMultilevel"/>
    <w:tmpl w:val="15C81832"/>
    <w:lvl w:ilvl="0" w:tplc="8DAEBC4A">
      <w:start w:val="3"/>
      <w:numFmt w:val="japaneseCounting"/>
      <w:lvlText w:val="%1、"/>
      <w:lvlJc w:val="left"/>
      <w:pPr>
        <w:ind w:left="1523"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4"/>
  </w:num>
  <w:num w:numId="6">
    <w:abstractNumId w:val="8"/>
  </w:num>
  <w:num w:numId="7">
    <w:abstractNumId w:val="5"/>
  </w:num>
  <w:num w:numId="8">
    <w:abstractNumId w:val="7"/>
  </w:num>
  <w:num w:numId="9">
    <w:abstractNumId w:val="6"/>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83542"/>
    <w:rsid w:val="0001027C"/>
    <w:rsid w:val="00011496"/>
    <w:rsid w:val="00011A15"/>
    <w:rsid w:val="00012F7F"/>
    <w:rsid w:val="0001486F"/>
    <w:rsid w:val="00017ABC"/>
    <w:rsid w:val="000332DA"/>
    <w:rsid w:val="00035D9E"/>
    <w:rsid w:val="00043A3B"/>
    <w:rsid w:val="000527FF"/>
    <w:rsid w:val="00054CA3"/>
    <w:rsid w:val="00057D93"/>
    <w:rsid w:val="0006233B"/>
    <w:rsid w:val="00081067"/>
    <w:rsid w:val="0008632A"/>
    <w:rsid w:val="00093347"/>
    <w:rsid w:val="000A3A4A"/>
    <w:rsid w:val="000B37BC"/>
    <w:rsid w:val="000B44EE"/>
    <w:rsid w:val="000B4C0D"/>
    <w:rsid w:val="000B6BAF"/>
    <w:rsid w:val="000C0AAA"/>
    <w:rsid w:val="000C3040"/>
    <w:rsid w:val="000C6BFA"/>
    <w:rsid w:val="000D1765"/>
    <w:rsid w:val="000D61BC"/>
    <w:rsid w:val="000D6EA1"/>
    <w:rsid w:val="000E4F65"/>
    <w:rsid w:val="000E62A0"/>
    <w:rsid w:val="000E64C9"/>
    <w:rsid w:val="000F394C"/>
    <w:rsid w:val="001034F6"/>
    <w:rsid w:val="00117ECD"/>
    <w:rsid w:val="00130FB0"/>
    <w:rsid w:val="00152B95"/>
    <w:rsid w:val="001559E1"/>
    <w:rsid w:val="001560C4"/>
    <w:rsid w:val="0015633D"/>
    <w:rsid w:val="001564C9"/>
    <w:rsid w:val="001636DA"/>
    <w:rsid w:val="0017557E"/>
    <w:rsid w:val="00176352"/>
    <w:rsid w:val="00177DC8"/>
    <w:rsid w:val="00180FC5"/>
    <w:rsid w:val="00187527"/>
    <w:rsid w:val="00191881"/>
    <w:rsid w:val="001B1333"/>
    <w:rsid w:val="001C0123"/>
    <w:rsid w:val="001C240C"/>
    <w:rsid w:val="001C5B67"/>
    <w:rsid w:val="001C5D5B"/>
    <w:rsid w:val="001C7C1F"/>
    <w:rsid w:val="001D04F0"/>
    <w:rsid w:val="001D5741"/>
    <w:rsid w:val="001E60E1"/>
    <w:rsid w:val="001F06DA"/>
    <w:rsid w:val="001F148B"/>
    <w:rsid w:val="00206F8A"/>
    <w:rsid w:val="00214A28"/>
    <w:rsid w:val="00215BC3"/>
    <w:rsid w:val="0022332D"/>
    <w:rsid w:val="002345F2"/>
    <w:rsid w:val="00241616"/>
    <w:rsid w:val="00243430"/>
    <w:rsid w:val="002457F7"/>
    <w:rsid w:val="002462A6"/>
    <w:rsid w:val="00255724"/>
    <w:rsid w:val="00266B83"/>
    <w:rsid w:val="00267B1F"/>
    <w:rsid w:val="00274C0A"/>
    <w:rsid w:val="00276C46"/>
    <w:rsid w:val="00276ED5"/>
    <w:rsid w:val="002813B8"/>
    <w:rsid w:val="00282D1A"/>
    <w:rsid w:val="0029039D"/>
    <w:rsid w:val="002A2EED"/>
    <w:rsid w:val="002A6B97"/>
    <w:rsid w:val="002B11B6"/>
    <w:rsid w:val="002D5D2C"/>
    <w:rsid w:val="002F2D6E"/>
    <w:rsid w:val="002F5348"/>
    <w:rsid w:val="00300856"/>
    <w:rsid w:val="00314995"/>
    <w:rsid w:val="00324F6E"/>
    <w:rsid w:val="00326BBF"/>
    <w:rsid w:val="00330D48"/>
    <w:rsid w:val="00335B6E"/>
    <w:rsid w:val="0034280B"/>
    <w:rsid w:val="00344D32"/>
    <w:rsid w:val="0034766E"/>
    <w:rsid w:val="0035625A"/>
    <w:rsid w:val="0037486A"/>
    <w:rsid w:val="00384703"/>
    <w:rsid w:val="00387E81"/>
    <w:rsid w:val="00390C79"/>
    <w:rsid w:val="00396D73"/>
    <w:rsid w:val="003A3DF3"/>
    <w:rsid w:val="003B546B"/>
    <w:rsid w:val="003B61E4"/>
    <w:rsid w:val="003D2088"/>
    <w:rsid w:val="003D2FDA"/>
    <w:rsid w:val="003D369F"/>
    <w:rsid w:val="003D7E67"/>
    <w:rsid w:val="003E523D"/>
    <w:rsid w:val="003E7442"/>
    <w:rsid w:val="003F4CD3"/>
    <w:rsid w:val="004138AC"/>
    <w:rsid w:val="004528C1"/>
    <w:rsid w:val="00456C49"/>
    <w:rsid w:val="004653CB"/>
    <w:rsid w:val="004744A9"/>
    <w:rsid w:val="00477E39"/>
    <w:rsid w:val="00483542"/>
    <w:rsid w:val="004904AE"/>
    <w:rsid w:val="004979E7"/>
    <w:rsid w:val="004A6396"/>
    <w:rsid w:val="004B4085"/>
    <w:rsid w:val="004B6AA9"/>
    <w:rsid w:val="004B76EB"/>
    <w:rsid w:val="004B7906"/>
    <w:rsid w:val="004D441B"/>
    <w:rsid w:val="004D57A9"/>
    <w:rsid w:val="004F3EF3"/>
    <w:rsid w:val="004F7F03"/>
    <w:rsid w:val="0050008E"/>
    <w:rsid w:val="005009ED"/>
    <w:rsid w:val="00510313"/>
    <w:rsid w:val="00525EC7"/>
    <w:rsid w:val="00542ECF"/>
    <w:rsid w:val="0054434C"/>
    <w:rsid w:val="00546683"/>
    <w:rsid w:val="00546F04"/>
    <w:rsid w:val="00550A16"/>
    <w:rsid w:val="0055494C"/>
    <w:rsid w:val="00562445"/>
    <w:rsid w:val="00571C38"/>
    <w:rsid w:val="00572736"/>
    <w:rsid w:val="00575A22"/>
    <w:rsid w:val="00576D39"/>
    <w:rsid w:val="00577CE6"/>
    <w:rsid w:val="0058090D"/>
    <w:rsid w:val="00585F07"/>
    <w:rsid w:val="005A3DF1"/>
    <w:rsid w:val="005A41B1"/>
    <w:rsid w:val="005B2DF9"/>
    <w:rsid w:val="005B3235"/>
    <w:rsid w:val="005C0BA4"/>
    <w:rsid w:val="005C4FB3"/>
    <w:rsid w:val="005D0BB8"/>
    <w:rsid w:val="005D1E24"/>
    <w:rsid w:val="005D680C"/>
    <w:rsid w:val="00601ACF"/>
    <w:rsid w:val="00601E02"/>
    <w:rsid w:val="006048D5"/>
    <w:rsid w:val="00610621"/>
    <w:rsid w:val="00616FFC"/>
    <w:rsid w:val="0063525A"/>
    <w:rsid w:val="00635F2C"/>
    <w:rsid w:val="00645F76"/>
    <w:rsid w:val="00654317"/>
    <w:rsid w:val="0066502B"/>
    <w:rsid w:val="0067271A"/>
    <w:rsid w:val="00677B2D"/>
    <w:rsid w:val="00685614"/>
    <w:rsid w:val="006951D5"/>
    <w:rsid w:val="006A7D98"/>
    <w:rsid w:val="006B1A2F"/>
    <w:rsid w:val="006B73C2"/>
    <w:rsid w:val="006C4145"/>
    <w:rsid w:val="006D0041"/>
    <w:rsid w:val="006D0112"/>
    <w:rsid w:val="006E548F"/>
    <w:rsid w:val="006E6F02"/>
    <w:rsid w:val="006F292A"/>
    <w:rsid w:val="006F2C33"/>
    <w:rsid w:val="006F40B6"/>
    <w:rsid w:val="007024BF"/>
    <w:rsid w:val="0070385F"/>
    <w:rsid w:val="0071085B"/>
    <w:rsid w:val="007126E3"/>
    <w:rsid w:val="0072136C"/>
    <w:rsid w:val="00730129"/>
    <w:rsid w:val="007321CE"/>
    <w:rsid w:val="00735516"/>
    <w:rsid w:val="0074254B"/>
    <w:rsid w:val="007431D2"/>
    <w:rsid w:val="00750AD3"/>
    <w:rsid w:val="00765E84"/>
    <w:rsid w:val="00771595"/>
    <w:rsid w:val="007775DF"/>
    <w:rsid w:val="00787F8A"/>
    <w:rsid w:val="007A0286"/>
    <w:rsid w:val="007A1705"/>
    <w:rsid w:val="007B32DA"/>
    <w:rsid w:val="007C1A76"/>
    <w:rsid w:val="007C40A5"/>
    <w:rsid w:val="007D37D6"/>
    <w:rsid w:val="007D3A2C"/>
    <w:rsid w:val="007E58B8"/>
    <w:rsid w:val="007E7E4E"/>
    <w:rsid w:val="007F07FB"/>
    <w:rsid w:val="007F216C"/>
    <w:rsid w:val="007F35A0"/>
    <w:rsid w:val="007F5E89"/>
    <w:rsid w:val="00810CE9"/>
    <w:rsid w:val="00811F3D"/>
    <w:rsid w:val="00821D7A"/>
    <w:rsid w:val="00822568"/>
    <w:rsid w:val="00842B45"/>
    <w:rsid w:val="008626F4"/>
    <w:rsid w:val="00866BC6"/>
    <w:rsid w:val="00872C37"/>
    <w:rsid w:val="0088210A"/>
    <w:rsid w:val="00884932"/>
    <w:rsid w:val="0089260C"/>
    <w:rsid w:val="008A3ADC"/>
    <w:rsid w:val="008A7A1D"/>
    <w:rsid w:val="008B3F25"/>
    <w:rsid w:val="008C06DD"/>
    <w:rsid w:val="008C1CF1"/>
    <w:rsid w:val="008E0B3B"/>
    <w:rsid w:val="008F2575"/>
    <w:rsid w:val="008F4D08"/>
    <w:rsid w:val="008F5289"/>
    <w:rsid w:val="0090245E"/>
    <w:rsid w:val="009106C4"/>
    <w:rsid w:val="009111DB"/>
    <w:rsid w:val="009137AA"/>
    <w:rsid w:val="00914B48"/>
    <w:rsid w:val="009175E9"/>
    <w:rsid w:val="0091797E"/>
    <w:rsid w:val="00917CD6"/>
    <w:rsid w:val="0092306A"/>
    <w:rsid w:val="00932CC6"/>
    <w:rsid w:val="0094067C"/>
    <w:rsid w:val="00943031"/>
    <w:rsid w:val="009545F5"/>
    <w:rsid w:val="009547B1"/>
    <w:rsid w:val="00954B38"/>
    <w:rsid w:val="00955F17"/>
    <w:rsid w:val="00984B4D"/>
    <w:rsid w:val="00987E9A"/>
    <w:rsid w:val="00990CE3"/>
    <w:rsid w:val="0099336F"/>
    <w:rsid w:val="00993924"/>
    <w:rsid w:val="0099585D"/>
    <w:rsid w:val="009A6487"/>
    <w:rsid w:val="009B0092"/>
    <w:rsid w:val="009D005B"/>
    <w:rsid w:val="009E189E"/>
    <w:rsid w:val="009F04D4"/>
    <w:rsid w:val="009F05BA"/>
    <w:rsid w:val="009F5722"/>
    <w:rsid w:val="00A073B5"/>
    <w:rsid w:val="00A11421"/>
    <w:rsid w:val="00A235B7"/>
    <w:rsid w:val="00A23A1C"/>
    <w:rsid w:val="00A3507D"/>
    <w:rsid w:val="00A40245"/>
    <w:rsid w:val="00A4323F"/>
    <w:rsid w:val="00A538F0"/>
    <w:rsid w:val="00A53AAD"/>
    <w:rsid w:val="00A561C4"/>
    <w:rsid w:val="00A61745"/>
    <w:rsid w:val="00A63003"/>
    <w:rsid w:val="00A63DCC"/>
    <w:rsid w:val="00A70555"/>
    <w:rsid w:val="00A71302"/>
    <w:rsid w:val="00A73B16"/>
    <w:rsid w:val="00A7693B"/>
    <w:rsid w:val="00A92D1D"/>
    <w:rsid w:val="00A94F81"/>
    <w:rsid w:val="00A957B9"/>
    <w:rsid w:val="00A95A33"/>
    <w:rsid w:val="00AB0209"/>
    <w:rsid w:val="00AB40E1"/>
    <w:rsid w:val="00AC30A0"/>
    <w:rsid w:val="00AD0CAE"/>
    <w:rsid w:val="00AF50ED"/>
    <w:rsid w:val="00B11F90"/>
    <w:rsid w:val="00B141C9"/>
    <w:rsid w:val="00B172DD"/>
    <w:rsid w:val="00B172F6"/>
    <w:rsid w:val="00B3416D"/>
    <w:rsid w:val="00B418CD"/>
    <w:rsid w:val="00B439C9"/>
    <w:rsid w:val="00B54D82"/>
    <w:rsid w:val="00B574A1"/>
    <w:rsid w:val="00B63127"/>
    <w:rsid w:val="00B64645"/>
    <w:rsid w:val="00B7037E"/>
    <w:rsid w:val="00B715F9"/>
    <w:rsid w:val="00B7449F"/>
    <w:rsid w:val="00B74F13"/>
    <w:rsid w:val="00B77262"/>
    <w:rsid w:val="00B81C40"/>
    <w:rsid w:val="00B90D8F"/>
    <w:rsid w:val="00B9242C"/>
    <w:rsid w:val="00B9575A"/>
    <w:rsid w:val="00BA0728"/>
    <w:rsid w:val="00BB0BA7"/>
    <w:rsid w:val="00BB4199"/>
    <w:rsid w:val="00BB4F30"/>
    <w:rsid w:val="00BB660C"/>
    <w:rsid w:val="00BC018B"/>
    <w:rsid w:val="00BD29B1"/>
    <w:rsid w:val="00BF2B66"/>
    <w:rsid w:val="00C0109C"/>
    <w:rsid w:val="00C01B00"/>
    <w:rsid w:val="00C07DE3"/>
    <w:rsid w:val="00C1615C"/>
    <w:rsid w:val="00C17218"/>
    <w:rsid w:val="00C224F5"/>
    <w:rsid w:val="00C52606"/>
    <w:rsid w:val="00C65330"/>
    <w:rsid w:val="00C67A35"/>
    <w:rsid w:val="00C75385"/>
    <w:rsid w:val="00C76B8B"/>
    <w:rsid w:val="00C9150B"/>
    <w:rsid w:val="00C974BB"/>
    <w:rsid w:val="00CA16D6"/>
    <w:rsid w:val="00CA387B"/>
    <w:rsid w:val="00CA4DB1"/>
    <w:rsid w:val="00CA786E"/>
    <w:rsid w:val="00CB1808"/>
    <w:rsid w:val="00CC226D"/>
    <w:rsid w:val="00CD53F3"/>
    <w:rsid w:val="00CE2151"/>
    <w:rsid w:val="00CE391E"/>
    <w:rsid w:val="00D014A8"/>
    <w:rsid w:val="00D047B9"/>
    <w:rsid w:val="00D06B54"/>
    <w:rsid w:val="00D10E46"/>
    <w:rsid w:val="00D12837"/>
    <w:rsid w:val="00D130D2"/>
    <w:rsid w:val="00D1326C"/>
    <w:rsid w:val="00D169FB"/>
    <w:rsid w:val="00D17023"/>
    <w:rsid w:val="00D20B77"/>
    <w:rsid w:val="00D218F6"/>
    <w:rsid w:val="00D250E5"/>
    <w:rsid w:val="00D25139"/>
    <w:rsid w:val="00D27065"/>
    <w:rsid w:val="00D31E00"/>
    <w:rsid w:val="00D32D70"/>
    <w:rsid w:val="00D3471C"/>
    <w:rsid w:val="00D418D2"/>
    <w:rsid w:val="00D52B68"/>
    <w:rsid w:val="00D549CC"/>
    <w:rsid w:val="00D56AE3"/>
    <w:rsid w:val="00D62BA9"/>
    <w:rsid w:val="00D64C2B"/>
    <w:rsid w:val="00D66CE0"/>
    <w:rsid w:val="00D713ED"/>
    <w:rsid w:val="00D770F2"/>
    <w:rsid w:val="00D80184"/>
    <w:rsid w:val="00D847A2"/>
    <w:rsid w:val="00DA1D5C"/>
    <w:rsid w:val="00DB5FC6"/>
    <w:rsid w:val="00DB6BFA"/>
    <w:rsid w:val="00DC55DE"/>
    <w:rsid w:val="00DE3383"/>
    <w:rsid w:val="00DE7F82"/>
    <w:rsid w:val="00E03AE6"/>
    <w:rsid w:val="00E03E89"/>
    <w:rsid w:val="00E1032E"/>
    <w:rsid w:val="00E143EC"/>
    <w:rsid w:val="00E14B1B"/>
    <w:rsid w:val="00E22CF6"/>
    <w:rsid w:val="00E37A95"/>
    <w:rsid w:val="00E413D8"/>
    <w:rsid w:val="00E43883"/>
    <w:rsid w:val="00E465E4"/>
    <w:rsid w:val="00E53DDE"/>
    <w:rsid w:val="00E56053"/>
    <w:rsid w:val="00E63562"/>
    <w:rsid w:val="00E65700"/>
    <w:rsid w:val="00E70261"/>
    <w:rsid w:val="00E73635"/>
    <w:rsid w:val="00E73B55"/>
    <w:rsid w:val="00E8647A"/>
    <w:rsid w:val="00E912C7"/>
    <w:rsid w:val="00E92C3C"/>
    <w:rsid w:val="00E92DC2"/>
    <w:rsid w:val="00E9727F"/>
    <w:rsid w:val="00EB1A9C"/>
    <w:rsid w:val="00EB48D6"/>
    <w:rsid w:val="00EC46C0"/>
    <w:rsid w:val="00EC483C"/>
    <w:rsid w:val="00ED3172"/>
    <w:rsid w:val="00ED73E8"/>
    <w:rsid w:val="00EE0A33"/>
    <w:rsid w:val="00EF1F92"/>
    <w:rsid w:val="00EF5321"/>
    <w:rsid w:val="00EF78CD"/>
    <w:rsid w:val="00F135E1"/>
    <w:rsid w:val="00F16068"/>
    <w:rsid w:val="00F24F3D"/>
    <w:rsid w:val="00F26F49"/>
    <w:rsid w:val="00F36DAD"/>
    <w:rsid w:val="00F5405C"/>
    <w:rsid w:val="00F56606"/>
    <w:rsid w:val="00F6137C"/>
    <w:rsid w:val="00F7571A"/>
    <w:rsid w:val="00F82E85"/>
    <w:rsid w:val="00F9467F"/>
    <w:rsid w:val="00F97FA9"/>
    <w:rsid w:val="00FB53A8"/>
    <w:rsid w:val="00FB66A9"/>
    <w:rsid w:val="00FB6745"/>
    <w:rsid w:val="00FC0652"/>
    <w:rsid w:val="00FC2F24"/>
    <w:rsid w:val="00FC46DD"/>
    <w:rsid w:val="00FD1702"/>
    <w:rsid w:val="00FD3C69"/>
    <w:rsid w:val="00FE5ECA"/>
    <w:rsid w:val="00FF6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542"/>
    <w:pPr>
      <w:widowControl w:val="0"/>
      <w:jc w:val="both"/>
    </w:pPr>
    <w:rPr>
      <w:rFonts w:ascii="Times New Roman" w:hAnsi="Times New Roman"/>
      <w:kern w:val="2"/>
      <w:sz w:val="21"/>
      <w:szCs w:val="24"/>
    </w:rPr>
  </w:style>
  <w:style w:type="paragraph" w:styleId="1">
    <w:name w:val="heading 1"/>
    <w:basedOn w:val="a"/>
    <w:next w:val="a"/>
    <w:link w:val="1Char"/>
    <w:qFormat/>
    <w:locked/>
    <w:rsid w:val="003B61E4"/>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483542"/>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
    <w:name w:val="页眉 Char"/>
    <w:basedOn w:val="a0"/>
    <w:link w:val="a3"/>
    <w:uiPriority w:val="99"/>
    <w:semiHidden/>
    <w:locked/>
    <w:rsid w:val="00483542"/>
    <w:rPr>
      <w:rFonts w:cs="Times New Roman"/>
      <w:sz w:val="18"/>
      <w:szCs w:val="18"/>
    </w:rPr>
  </w:style>
  <w:style w:type="paragraph" w:styleId="a4">
    <w:name w:val="footer"/>
    <w:basedOn w:val="a"/>
    <w:link w:val="Char0"/>
    <w:uiPriority w:val="99"/>
    <w:rsid w:val="00483542"/>
    <w:pPr>
      <w:tabs>
        <w:tab w:val="center" w:pos="4153"/>
        <w:tab w:val="right" w:pos="8306"/>
      </w:tabs>
      <w:snapToGrid w:val="0"/>
      <w:jc w:val="left"/>
    </w:pPr>
    <w:rPr>
      <w:rFonts w:ascii="Calibri" w:hAnsi="Calibri"/>
      <w:sz w:val="18"/>
      <w:szCs w:val="18"/>
    </w:rPr>
  </w:style>
  <w:style w:type="character" w:customStyle="1" w:styleId="Char0">
    <w:name w:val="页脚 Char"/>
    <w:basedOn w:val="a0"/>
    <w:link w:val="a4"/>
    <w:uiPriority w:val="99"/>
    <w:locked/>
    <w:rsid w:val="00483542"/>
    <w:rPr>
      <w:rFonts w:cs="Times New Roman"/>
      <w:sz w:val="18"/>
      <w:szCs w:val="18"/>
    </w:rPr>
  </w:style>
  <w:style w:type="paragraph" w:styleId="a5">
    <w:name w:val="Balloon Text"/>
    <w:basedOn w:val="a"/>
    <w:link w:val="Char1"/>
    <w:uiPriority w:val="99"/>
    <w:semiHidden/>
    <w:rsid w:val="00483542"/>
    <w:rPr>
      <w:sz w:val="18"/>
      <w:szCs w:val="18"/>
    </w:rPr>
  </w:style>
  <w:style w:type="character" w:customStyle="1" w:styleId="Char1">
    <w:name w:val="批注框文本 Char"/>
    <w:basedOn w:val="a0"/>
    <w:link w:val="a5"/>
    <w:uiPriority w:val="99"/>
    <w:semiHidden/>
    <w:locked/>
    <w:rsid w:val="00483542"/>
    <w:rPr>
      <w:rFonts w:ascii="Times New Roman" w:eastAsia="宋体" w:hAnsi="Times New Roman" w:cs="Times New Roman"/>
      <w:sz w:val="18"/>
      <w:szCs w:val="18"/>
    </w:rPr>
  </w:style>
  <w:style w:type="paragraph" w:styleId="a6">
    <w:name w:val="Date"/>
    <w:basedOn w:val="a"/>
    <w:next w:val="a"/>
    <w:link w:val="Char2"/>
    <w:uiPriority w:val="99"/>
    <w:semiHidden/>
    <w:unhideWhenUsed/>
    <w:rsid w:val="00C17218"/>
    <w:pPr>
      <w:ind w:leftChars="2500" w:left="100"/>
    </w:pPr>
  </w:style>
  <w:style w:type="character" w:customStyle="1" w:styleId="Char2">
    <w:name w:val="日期 Char"/>
    <w:basedOn w:val="a0"/>
    <w:link w:val="a6"/>
    <w:uiPriority w:val="99"/>
    <w:semiHidden/>
    <w:rsid w:val="00C17218"/>
    <w:rPr>
      <w:rFonts w:ascii="Times New Roman" w:hAnsi="Times New Roman"/>
      <w:kern w:val="2"/>
      <w:sz w:val="21"/>
      <w:szCs w:val="24"/>
    </w:rPr>
  </w:style>
  <w:style w:type="table" w:styleId="a7">
    <w:name w:val="Table Grid"/>
    <w:basedOn w:val="a1"/>
    <w:uiPriority w:val="39"/>
    <w:locked/>
    <w:rsid w:val="00FD3C69"/>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6C4145"/>
    <w:rPr>
      <w:color w:val="0000FF"/>
      <w:u w:val="single"/>
    </w:rPr>
  </w:style>
  <w:style w:type="paragraph" w:customStyle="1" w:styleId="p0">
    <w:name w:val="p0"/>
    <w:basedOn w:val="a"/>
    <w:rsid w:val="00F97FA9"/>
    <w:pPr>
      <w:widowControl/>
    </w:pPr>
    <w:rPr>
      <w:kern w:val="0"/>
      <w:szCs w:val="21"/>
    </w:rPr>
  </w:style>
  <w:style w:type="character" w:customStyle="1" w:styleId="1Char">
    <w:name w:val="标题 1 Char"/>
    <w:basedOn w:val="a0"/>
    <w:link w:val="1"/>
    <w:rsid w:val="003B61E4"/>
    <w:rPr>
      <w:b/>
      <w:bCs/>
      <w:kern w:val="44"/>
      <w:sz w:val="44"/>
      <w:szCs w:val="44"/>
    </w:rPr>
  </w:style>
  <w:style w:type="paragraph" w:styleId="a9">
    <w:name w:val="List Paragraph"/>
    <w:basedOn w:val="a"/>
    <w:uiPriority w:val="99"/>
    <w:qFormat/>
    <w:rsid w:val="0008632A"/>
    <w:pPr>
      <w:ind w:firstLineChars="200" w:firstLine="420"/>
    </w:pPr>
    <w:rPr>
      <w:rFonts w:ascii="Calibri" w:hAnsi="Calibri" w:cs="Calibri"/>
      <w:szCs w:val="21"/>
    </w:rPr>
  </w:style>
  <w:style w:type="character" w:customStyle="1" w:styleId="dash6b636587char1">
    <w:name w:val="dash6b63_6587__char1"/>
    <w:rsid w:val="0063525A"/>
    <w:rPr>
      <w:rFonts w:ascii="Times New Roman" w:hAnsi="Times New Roman" w:cs="Times New Roman" w:hint="default"/>
      <w:sz w:val="20"/>
      <w:szCs w:val="20"/>
    </w:rPr>
  </w:style>
  <w:style w:type="paragraph" w:customStyle="1" w:styleId="list0020paragraph">
    <w:name w:val="list_0020paragraph"/>
    <w:basedOn w:val="a"/>
    <w:rsid w:val="00510313"/>
    <w:pPr>
      <w:widowControl/>
      <w:ind w:firstLine="420"/>
    </w:pPr>
    <w:rPr>
      <w:rFonts w:ascii="Calibri" w:hAnsi="Calibri" w:cs="宋体"/>
      <w:kern w:val="0"/>
      <w:sz w:val="20"/>
      <w:szCs w:val="20"/>
    </w:rPr>
  </w:style>
  <w:style w:type="character" w:customStyle="1" w:styleId="list0020paragraphchar1">
    <w:name w:val="list_0020paragraph__char1"/>
    <w:basedOn w:val="a0"/>
    <w:rsid w:val="00510313"/>
    <w:rPr>
      <w:rFonts w:ascii="Calibri" w:hAnsi="Calibri"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2935">
      <w:bodyDiv w:val="1"/>
      <w:marLeft w:val="0"/>
      <w:marRight w:val="0"/>
      <w:marTop w:val="0"/>
      <w:marBottom w:val="0"/>
      <w:divBdr>
        <w:top w:val="none" w:sz="0" w:space="0" w:color="auto"/>
        <w:left w:val="none" w:sz="0" w:space="0" w:color="auto"/>
        <w:bottom w:val="none" w:sz="0" w:space="0" w:color="auto"/>
        <w:right w:val="none" w:sz="0" w:space="0" w:color="auto"/>
      </w:divBdr>
    </w:div>
    <w:div w:id="417673686">
      <w:bodyDiv w:val="1"/>
      <w:marLeft w:val="0"/>
      <w:marRight w:val="0"/>
      <w:marTop w:val="0"/>
      <w:marBottom w:val="0"/>
      <w:divBdr>
        <w:top w:val="none" w:sz="0" w:space="0" w:color="auto"/>
        <w:left w:val="none" w:sz="0" w:space="0" w:color="auto"/>
        <w:bottom w:val="none" w:sz="0" w:space="0" w:color="auto"/>
        <w:right w:val="none" w:sz="0" w:space="0" w:color="auto"/>
      </w:divBdr>
    </w:div>
    <w:div w:id="927159610">
      <w:bodyDiv w:val="1"/>
      <w:marLeft w:val="0"/>
      <w:marRight w:val="0"/>
      <w:marTop w:val="0"/>
      <w:marBottom w:val="0"/>
      <w:divBdr>
        <w:top w:val="none" w:sz="0" w:space="0" w:color="auto"/>
        <w:left w:val="none" w:sz="0" w:space="0" w:color="auto"/>
        <w:bottom w:val="none" w:sz="0" w:space="0" w:color="auto"/>
        <w:right w:val="none" w:sz="0" w:space="0" w:color="auto"/>
      </w:divBdr>
    </w:div>
    <w:div w:id="959528555">
      <w:bodyDiv w:val="1"/>
      <w:marLeft w:val="0"/>
      <w:marRight w:val="0"/>
      <w:marTop w:val="0"/>
      <w:marBottom w:val="0"/>
      <w:divBdr>
        <w:top w:val="none" w:sz="0" w:space="0" w:color="auto"/>
        <w:left w:val="none" w:sz="0" w:space="0" w:color="auto"/>
        <w:bottom w:val="none" w:sz="0" w:space="0" w:color="auto"/>
        <w:right w:val="none" w:sz="0" w:space="0" w:color="auto"/>
      </w:divBdr>
    </w:div>
    <w:div w:id="1044066625">
      <w:bodyDiv w:val="1"/>
      <w:marLeft w:val="0"/>
      <w:marRight w:val="0"/>
      <w:marTop w:val="0"/>
      <w:marBottom w:val="0"/>
      <w:divBdr>
        <w:top w:val="none" w:sz="0" w:space="0" w:color="auto"/>
        <w:left w:val="none" w:sz="0" w:space="0" w:color="auto"/>
        <w:bottom w:val="none" w:sz="0" w:space="0" w:color="auto"/>
        <w:right w:val="none" w:sz="0" w:space="0" w:color="auto"/>
      </w:divBdr>
    </w:div>
    <w:div w:id="1069881174">
      <w:bodyDiv w:val="1"/>
      <w:marLeft w:val="0"/>
      <w:marRight w:val="0"/>
      <w:marTop w:val="0"/>
      <w:marBottom w:val="0"/>
      <w:divBdr>
        <w:top w:val="none" w:sz="0" w:space="0" w:color="auto"/>
        <w:left w:val="none" w:sz="0" w:space="0" w:color="auto"/>
        <w:bottom w:val="none" w:sz="0" w:space="0" w:color="auto"/>
        <w:right w:val="none" w:sz="0" w:space="0" w:color="auto"/>
      </w:divBdr>
    </w:div>
    <w:div w:id="1114834797">
      <w:bodyDiv w:val="1"/>
      <w:marLeft w:val="0"/>
      <w:marRight w:val="0"/>
      <w:marTop w:val="0"/>
      <w:marBottom w:val="0"/>
      <w:divBdr>
        <w:top w:val="none" w:sz="0" w:space="0" w:color="auto"/>
        <w:left w:val="none" w:sz="0" w:space="0" w:color="auto"/>
        <w:bottom w:val="none" w:sz="0" w:space="0" w:color="auto"/>
        <w:right w:val="none" w:sz="0" w:space="0" w:color="auto"/>
      </w:divBdr>
    </w:div>
    <w:div w:id="1410687582">
      <w:bodyDiv w:val="1"/>
      <w:marLeft w:val="0"/>
      <w:marRight w:val="0"/>
      <w:marTop w:val="0"/>
      <w:marBottom w:val="0"/>
      <w:divBdr>
        <w:top w:val="none" w:sz="0" w:space="0" w:color="auto"/>
        <w:left w:val="none" w:sz="0" w:space="0" w:color="auto"/>
        <w:bottom w:val="none" w:sz="0" w:space="0" w:color="auto"/>
        <w:right w:val="none" w:sz="0" w:space="0" w:color="auto"/>
      </w:divBdr>
    </w:div>
    <w:div w:id="1559895610">
      <w:bodyDiv w:val="1"/>
      <w:marLeft w:val="0"/>
      <w:marRight w:val="0"/>
      <w:marTop w:val="0"/>
      <w:marBottom w:val="0"/>
      <w:divBdr>
        <w:top w:val="none" w:sz="0" w:space="0" w:color="auto"/>
        <w:left w:val="none" w:sz="0" w:space="0" w:color="auto"/>
        <w:bottom w:val="none" w:sz="0" w:space="0" w:color="auto"/>
        <w:right w:val="none" w:sz="0" w:space="0" w:color="auto"/>
      </w:divBdr>
    </w:div>
    <w:div w:id="1568026364">
      <w:bodyDiv w:val="1"/>
      <w:marLeft w:val="0"/>
      <w:marRight w:val="0"/>
      <w:marTop w:val="0"/>
      <w:marBottom w:val="0"/>
      <w:divBdr>
        <w:top w:val="none" w:sz="0" w:space="0" w:color="auto"/>
        <w:left w:val="none" w:sz="0" w:space="0" w:color="auto"/>
        <w:bottom w:val="none" w:sz="0" w:space="0" w:color="auto"/>
        <w:right w:val="none" w:sz="0" w:space="0" w:color="auto"/>
      </w:divBdr>
    </w:div>
    <w:div w:id="1587688612">
      <w:bodyDiv w:val="1"/>
      <w:marLeft w:val="0"/>
      <w:marRight w:val="0"/>
      <w:marTop w:val="0"/>
      <w:marBottom w:val="0"/>
      <w:divBdr>
        <w:top w:val="none" w:sz="0" w:space="0" w:color="auto"/>
        <w:left w:val="none" w:sz="0" w:space="0" w:color="auto"/>
        <w:bottom w:val="none" w:sz="0" w:space="0" w:color="auto"/>
        <w:right w:val="none" w:sz="0" w:space="0" w:color="auto"/>
      </w:divBdr>
    </w:div>
    <w:div w:id="1629124658">
      <w:marLeft w:val="0"/>
      <w:marRight w:val="0"/>
      <w:marTop w:val="0"/>
      <w:marBottom w:val="0"/>
      <w:divBdr>
        <w:top w:val="none" w:sz="0" w:space="0" w:color="auto"/>
        <w:left w:val="none" w:sz="0" w:space="0" w:color="auto"/>
        <w:bottom w:val="none" w:sz="0" w:space="0" w:color="auto"/>
        <w:right w:val="none" w:sz="0" w:space="0" w:color="auto"/>
      </w:divBdr>
    </w:div>
    <w:div w:id="1840803444">
      <w:bodyDiv w:val="1"/>
      <w:marLeft w:val="0"/>
      <w:marRight w:val="0"/>
      <w:marTop w:val="0"/>
      <w:marBottom w:val="0"/>
      <w:divBdr>
        <w:top w:val="none" w:sz="0" w:space="0" w:color="auto"/>
        <w:left w:val="none" w:sz="0" w:space="0" w:color="auto"/>
        <w:bottom w:val="none" w:sz="0" w:space="0" w:color="auto"/>
        <w:right w:val="none" w:sz="0" w:space="0" w:color="auto"/>
      </w:divBdr>
    </w:div>
    <w:div w:id="1939485178">
      <w:bodyDiv w:val="1"/>
      <w:marLeft w:val="0"/>
      <w:marRight w:val="0"/>
      <w:marTop w:val="0"/>
      <w:marBottom w:val="0"/>
      <w:divBdr>
        <w:top w:val="none" w:sz="0" w:space="0" w:color="auto"/>
        <w:left w:val="none" w:sz="0" w:space="0" w:color="auto"/>
        <w:bottom w:val="none" w:sz="0" w:space="0" w:color="auto"/>
        <w:right w:val="none" w:sz="0" w:space="0" w:color="auto"/>
      </w:divBdr>
    </w:div>
    <w:div w:id="204729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55A11-9C8F-4116-A177-517CBD9C6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9</Pages>
  <Words>557</Words>
  <Characters>3181</Characters>
  <Application>Microsoft Office Word</Application>
  <DocSecurity>0</DocSecurity>
  <Lines>26</Lines>
  <Paragraphs>7</Paragraphs>
  <ScaleCrop>false</ScaleCrop>
  <Company>Sky123.Org</Company>
  <LinksUpToDate>false</LinksUpToDate>
  <CharactersWithSpaces>3731</CharactersWithSpaces>
  <SharedDoc>false</SharedDoc>
  <HLinks>
    <vt:vector size="18" baseType="variant">
      <vt:variant>
        <vt:i4>1245294</vt:i4>
      </vt:variant>
      <vt:variant>
        <vt:i4>6</vt:i4>
      </vt:variant>
      <vt:variant>
        <vt:i4>0</vt:i4>
      </vt:variant>
      <vt:variant>
        <vt:i4>5</vt:i4>
      </vt:variant>
      <vt:variant>
        <vt:lpwstr>mailto:xuxiaoxuhappy@126.com</vt:lpwstr>
      </vt:variant>
      <vt:variant>
        <vt:lpwstr/>
      </vt:variant>
      <vt:variant>
        <vt:i4>6488080</vt:i4>
      </vt:variant>
      <vt:variant>
        <vt:i4>3</vt:i4>
      </vt:variant>
      <vt:variant>
        <vt:i4>0</vt:i4>
      </vt:variant>
      <vt:variant>
        <vt:i4>5</vt:i4>
      </vt:variant>
      <vt:variant>
        <vt:lpwstr>mailto:157509710@qq.com</vt:lpwstr>
      </vt:variant>
      <vt:variant>
        <vt:lpwstr/>
      </vt:variant>
      <vt:variant>
        <vt:i4>7995404</vt:i4>
      </vt:variant>
      <vt:variant>
        <vt:i4>0</vt:i4>
      </vt:variant>
      <vt:variant>
        <vt:i4>0</vt:i4>
      </vt:variant>
      <vt:variant>
        <vt:i4>5</vt:i4>
      </vt:variant>
      <vt:variant>
        <vt:lpwstr>mailto:ouywg@sac.net.cn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中证资本市场发展监测中心有限责任公司</dc:title>
  <dc:creator>黄璐</dc:creator>
  <cp:lastModifiedBy>廉应斌</cp:lastModifiedBy>
  <cp:revision>76</cp:revision>
  <cp:lastPrinted>2014-09-01T08:58:00Z</cp:lastPrinted>
  <dcterms:created xsi:type="dcterms:W3CDTF">2014-04-02T01:13:00Z</dcterms:created>
  <dcterms:modified xsi:type="dcterms:W3CDTF">2014-09-10T06:20:00Z</dcterms:modified>
</cp:coreProperties>
</file>